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2DF" w:rsidRDefault="007E6868" w:rsidP="00C0281E">
      <w:pPr>
        <w:spacing w:line="360" w:lineRule="auto"/>
        <w:jc w:val="center"/>
        <w:rPr>
          <w:rFonts w:ascii="黑体" w:eastAsia="黑体" w:hAnsi="黑体" w:cs="宋体"/>
          <w:spacing w:val="10"/>
          <w:kern w:val="0"/>
          <w:sz w:val="32"/>
          <w:szCs w:val="32"/>
        </w:rPr>
      </w:pPr>
      <w:r w:rsidRPr="00C0281E">
        <w:rPr>
          <w:rFonts w:ascii="黑体" w:eastAsia="黑体" w:hAnsi="黑体" w:cs="宋体" w:hint="eastAsia"/>
          <w:spacing w:val="10"/>
          <w:kern w:val="0"/>
          <w:sz w:val="32"/>
          <w:szCs w:val="32"/>
        </w:rPr>
        <w:t>《</w:t>
      </w:r>
      <w:r w:rsidR="00922FE0">
        <w:rPr>
          <w:rFonts w:ascii="黑体" w:eastAsia="黑体" w:hAnsi="黑体" w:cs="宋体" w:hint="eastAsia"/>
          <w:spacing w:val="10"/>
          <w:kern w:val="0"/>
          <w:sz w:val="32"/>
          <w:szCs w:val="32"/>
        </w:rPr>
        <w:t>锂离子电池电芯热参数测试仪</w:t>
      </w:r>
      <w:r w:rsidR="001966C4" w:rsidRPr="00C0281E">
        <w:rPr>
          <w:rFonts w:ascii="黑体" w:eastAsia="黑体" w:hAnsi="黑体" w:cs="宋体" w:hint="eastAsia"/>
          <w:spacing w:val="10"/>
          <w:kern w:val="0"/>
          <w:sz w:val="32"/>
          <w:szCs w:val="32"/>
        </w:rPr>
        <w:t>校准规范</w:t>
      </w:r>
      <w:r w:rsidRPr="00C0281E">
        <w:rPr>
          <w:rFonts w:ascii="黑体" w:eastAsia="黑体" w:hAnsi="黑体" w:cs="宋体" w:hint="eastAsia"/>
          <w:spacing w:val="10"/>
          <w:kern w:val="0"/>
          <w:sz w:val="32"/>
          <w:szCs w:val="32"/>
        </w:rPr>
        <w:t>》编制说明</w:t>
      </w:r>
    </w:p>
    <w:p w:rsidR="001A6895" w:rsidRPr="005E3782" w:rsidRDefault="001A6895" w:rsidP="00C0281E">
      <w:pPr>
        <w:spacing w:line="360" w:lineRule="auto"/>
        <w:jc w:val="center"/>
        <w:rPr>
          <w:rFonts w:ascii="黑体" w:eastAsia="黑体" w:hAnsi="黑体" w:cs="宋体"/>
          <w:spacing w:val="10"/>
          <w:kern w:val="0"/>
          <w:sz w:val="32"/>
          <w:szCs w:val="32"/>
        </w:rPr>
      </w:pPr>
    </w:p>
    <w:p w:rsidR="00B742DF" w:rsidRPr="00A20668" w:rsidRDefault="00B742DF" w:rsidP="00A20668">
      <w:pPr>
        <w:adjustRightInd w:val="0"/>
        <w:snapToGrid w:val="0"/>
        <w:spacing w:line="360" w:lineRule="auto"/>
        <w:rPr>
          <w:rFonts w:ascii="黑体" w:eastAsia="黑体" w:hAnsi="黑体"/>
          <w:sz w:val="32"/>
          <w:szCs w:val="32"/>
        </w:rPr>
      </w:pPr>
      <w:r w:rsidRPr="00A20668">
        <w:rPr>
          <w:rFonts w:ascii="黑体" w:eastAsia="黑体" w:hAnsi="黑体"/>
          <w:sz w:val="32"/>
          <w:szCs w:val="32"/>
        </w:rPr>
        <w:t>一、任务来源</w:t>
      </w:r>
    </w:p>
    <w:p w:rsidR="00B742DF" w:rsidRPr="00A20668" w:rsidRDefault="00B72B03" w:rsidP="00A20668">
      <w:pPr>
        <w:adjustRightInd w:val="0"/>
        <w:snapToGrid w:val="0"/>
        <w:spacing w:line="360" w:lineRule="auto"/>
        <w:ind w:firstLineChars="200" w:firstLine="640"/>
        <w:rPr>
          <w:rFonts w:ascii="仿宋" w:eastAsia="仿宋" w:hAnsi="仿宋"/>
          <w:kern w:val="0"/>
          <w:sz w:val="32"/>
          <w:szCs w:val="32"/>
        </w:rPr>
      </w:pPr>
      <w:r w:rsidRPr="00A20668">
        <w:rPr>
          <w:rFonts w:ascii="仿宋" w:eastAsia="仿宋" w:hAnsi="仿宋" w:hint="eastAsia"/>
          <w:kern w:val="0"/>
          <w:sz w:val="32"/>
          <w:szCs w:val="32"/>
        </w:rPr>
        <w:t>根据</w:t>
      </w:r>
      <w:r w:rsidR="00AB2996">
        <w:rPr>
          <w:rFonts w:ascii="仿宋" w:eastAsia="仿宋" w:hAnsi="仿宋" w:hint="eastAsia"/>
          <w:kern w:val="0"/>
          <w:sz w:val="32"/>
          <w:szCs w:val="32"/>
        </w:rPr>
        <w:t>全国新材料与纳米计量</w:t>
      </w:r>
      <w:r w:rsidR="00484060">
        <w:rPr>
          <w:rFonts w:ascii="仿宋" w:eastAsia="仿宋" w:hAnsi="仿宋" w:hint="eastAsia"/>
          <w:kern w:val="0"/>
          <w:sz w:val="32"/>
          <w:szCs w:val="32"/>
        </w:rPr>
        <w:t>技术</w:t>
      </w:r>
      <w:r w:rsidR="00AB2996">
        <w:rPr>
          <w:rFonts w:ascii="仿宋" w:eastAsia="仿宋" w:hAnsi="仿宋" w:hint="eastAsia"/>
          <w:kern w:val="0"/>
          <w:sz w:val="32"/>
          <w:szCs w:val="32"/>
        </w:rPr>
        <w:t>委员会</w:t>
      </w:r>
      <w:r w:rsidR="00215660" w:rsidRPr="00A20668">
        <w:rPr>
          <w:rFonts w:ascii="仿宋" w:eastAsia="仿宋" w:hAnsi="仿宋" w:hint="eastAsia"/>
          <w:kern w:val="0"/>
          <w:sz w:val="32"/>
          <w:szCs w:val="32"/>
        </w:rPr>
        <w:t>下达的</w:t>
      </w:r>
      <w:r w:rsidR="00AB2996" w:rsidRPr="00AB2996">
        <w:rPr>
          <w:rFonts w:ascii="仿宋" w:eastAsia="仿宋" w:hAnsi="仿宋" w:hint="eastAsia"/>
          <w:kern w:val="0"/>
          <w:sz w:val="32"/>
          <w:szCs w:val="32"/>
        </w:rPr>
        <w:t>《202</w:t>
      </w:r>
      <w:r w:rsidR="00484060">
        <w:rPr>
          <w:rFonts w:ascii="仿宋" w:eastAsia="仿宋" w:hAnsi="仿宋" w:hint="eastAsia"/>
          <w:kern w:val="0"/>
          <w:sz w:val="32"/>
          <w:szCs w:val="32"/>
        </w:rPr>
        <w:t>4</w:t>
      </w:r>
      <w:r w:rsidR="00AB2996" w:rsidRPr="00AB2996">
        <w:rPr>
          <w:rFonts w:ascii="仿宋" w:eastAsia="仿宋" w:hAnsi="仿宋" w:hint="eastAsia"/>
          <w:kern w:val="0"/>
          <w:sz w:val="32"/>
          <w:szCs w:val="32"/>
        </w:rPr>
        <w:t>年国家计量技术规范制定、修订及宣贯计划的通知》</w:t>
      </w:r>
      <w:r w:rsidR="00664EC9" w:rsidRPr="00A20668">
        <w:rPr>
          <w:rFonts w:ascii="仿宋" w:eastAsia="仿宋" w:hAnsi="仿宋" w:hint="eastAsia"/>
          <w:kern w:val="0"/>
          <w:sz w:val="32"/>
          <w:szCs w:val="32"/>
        </w:rPr>
        <w:t>，</w:t>
      </w:r>
      <w:r w:rsidRPr="00A20668">
        <w:rPr>
          <w:rFonts w:ascii="仿宋" w:eastAsia="仿宋" w:hAnsi="仿宋" w:hint="eastAsia"/>
          <w:kern w:val="0"/>
          <w:sz w:val="32"/>
          <w:szCs w:val="32"/>
        </w:rPr>
        <w:t>由</w:t>
      </w:r>
      <w:r w:rsidR="001966C4" w:rsidRPr="00AB2996">
        <w:rPr>
          <w:rFonts w:ascii="仿宋" w:eastAsia="仿宋" w:hAnsi="仿宋" w:hint="eastAsia"/>
          <w:kern w:val="0"/>
          <w:sz w:val="32"/>
          <w:szCs w:val="32"/>
        </w:rPr>
        <w:t>南京市计量监督检测院</w:t>
      </w:r>
      <w:r w:rsidRPr="00AB2996">
        <w:rPr>
          <w:rFonts w:ascii="仿宋" w:eastAsia="仿宋" w:hAnsi="仿宋" w:hint="eastAsia"/>
          <w:kern w:val="0"/>
          <w:sz w:val="32"/>
          <w:szCs w:val="32"/>
        </w:rPr>
        <w:t>负责</w:t>
      </w:r>
      <w:r w:rsidR="00AB2996">
        <w:rPr>
          <w:rFonts w:ascii="仿宋" w:eastAsia="仿宋" w:hAnsi="仿宋" w:hint="eastAsia"/>
          <w:kern w:val="0"/>
          <w:sz w:val="32"/>
          <w:szCs w:val="32"/>
        </w:rPr>
        <w:t>制定</w:t>
      </w:r>
      <w:r w:rsidRPr="00A20668">
        <w:rPr>
          <w:rFonts w:ascii="仿宋" w:eastAsia="仿宋" w:hAnsi="仿宋" w:hint="eastAsia"/>
          <w:kern w:val="0"/>
          <w:sz w:val="32"/>
          <w:szCs w:val="32"/>
        </w:rPr>
        <w:t>《</w:t>
      </w:r>
      <w:r w:rsidR="00922FE0">
        <w:rPr>
          <w:rFonts w:ascii="仿宋" w:eastAsia="仿宋" w:hAnsi="仿宋" w:hint="eastAsia"/>
          <w:kern w:val="0"/>
          <w:sz w:val="32"/>
          <w:szCs w:val="32"/>
        </w:rPr>
        <w:t>锂离子电池电芯热参数测试仪</w:t>
      </w:r>
      <w:r w:rsidR="001966C4" w:rsidRPr="00A20668">
        <w:rPr>
          <w:rFonts w:ascii="仿宋" w:eastAsia="仿宋" w:hAnsi="仿宋" w:hint="eastAsia"/>
          <w:kern w:val="0"/>
          <w:sz w:val="32"/>
          <w:szCs w:val="32"/>
        </w:rPr>
        <w:t>校准规范</w:t>
      </w:r>
      <w:r w:rsidRPr="00A20668">
        <w:rPr>
          <w:rFonts w:ascii="仿宋" w:eastAsia="仿宋" w:hAnsi="仿宋" w:hint="eastAsia"/>
          <w:kern w:val="0"/>
          <w:sz w:val="32"/>
          <w:szCs w:val="32"/>
        </w:rPr>
        <w:t>》</w:t>
      </w:r>
      <w:r w:rsidR="00484060">
        <w:rPr>
          <w:rFonts w:ascii="仿宋" w:eastAsia="仿宋" w:hAnsi="仿宋" w:hint="eastAsia"/>
          <w:kern w:val="0"/>
          <w:sz w:val="32"/>
          <w:szCs w:val="32"/>
        </w:rPr>
        <w:t>,计划编号MTC29-2024-02</w:t>
      </w:r>
      <w:r w:rsidRPr="00A20668">
        <w:rPr>
          <w:rFonts w:ascii="仿宋" w:eastAsia="仿宋" w:hAnsi="仿宋" w:hint="eastAsia"/>
          <w:kern w:val="0"/>
          <w:sz w:val="32"/>
          <w:szCs w:val="32"/>
        </w:rPr>
        <w:t>。</w:t>
      </w:r>
    </w:p>
    <w:p w:rsidR="00C0281E" w:rsidRPr="00C0281E" w:rsidRDefault="00C0281E" w:rsidP="0003261C">
      <w:pPr>
        <w:spacing w:line="360" w:lineRule="auto"/>
        <w:rPr>
          <w:rFonts w:ascii="黑体" w:eastAsia="黑体" w:hAnsi="黑体" w:cs="Arial"/>
          <w:sz w:val="32"/>
          <w:szCs w:val="32"/>
        </w:rPr>
      </w:pPr>
      <w:r w:rsidRPr="00C0281E">
        <w:rPr>
          <w:rFonts w:ascii="黑体" w:eastAsia="黑体" w:hAnsi="黑体" w:cs="Arial"/>
          <w:sz w:val="32"/>
          <w:szCs w:val="32"/>
        </w:rPr>
        <w:t>二、编写目的和意义</w:t>
      </w:r>
    </w:p>
    <w:p w:rsidR="00922FE0" w:rsidRPr="0034280B" w:rsidRDefault="00922FE0" w:rsidP="00FF2407">
      <w:pPr>
        <w:spacing w:beforeLines="50" w:line="360" w:lineRule="auto"/>
        <w:ind w:firstLineChars="163" w:firstLine="522"/>
        <w:jc w:val="left"/>
        <w:rPr>
          <w:rFonts w:ascii="仿宋" w:eastAsia="仿宋" w:hAnsi="仿宋"/>
          <w:sz w:val="32"/>
          <w:szCs w:val="32"/>
        </w:rPr>
      </w:pPr>
      <w:r w:rsidRPr="0034280B">
        <w:rPr>
          <w:rFonts w:ascii="仿宋" w:eastAsia="仿宋" w:hAnsi="仿宋"/>
          <w:sz w:val="32"/>
          <w:szCs w:val="32"/>
        </w:rPr>
        <w:t xml:space="preserve">锂离子电池在新能源汽车、储能、3C电子等领域具有广泛的应用，是实现化石能源代替、“碳中和”、“碳达峰”的重要保障。锂电池的热安全性是目前影响相关行业发展的主要因素，锂电池材料具有较高的能量密度，且具有自反应性、易燃性、挥发性等特点，容易在高温等滥用条件下诱发电池热失控，出现自发热甚至烟气喷发、起火、爆炸等现象。因此，需要开发有效的电池热管理系统（BTMS），维持电池运行在合适的温度区间内，保障锂电池系统安全。 </w:t>
      </w:r>
    </w:p>
    <w:p w:rsidR="00922FE0" w:rsidRPr="0034280B" w:rsidRDefault="00922FE0" w:rsidP="00FF2407">
      <w:pPr>
        <w:spacing w:beforeLines="50" w:line="360" w:lineRule="auto"/>
        <w:ind w:firstLineChars="163" w:firstLine="522"/>
        <w:jc w:val="left"/>
        <w:rPr>
          <w:rFonts w:ascii="仿宋" w:eastAsia="仿宋" w:hAnsi="仿宋"/>
          <w:sz w:val="32"/>
          <w:szCs w:val="32"/>
        </w:rPr>
      </w:pPr>
      <w:r w:rsidRPr="0034280B">
        <w:rPr>
          <w:rFonts w:ascii="仿宋" w:eastAsia="仿宋" w:hAnsi="仿宋"/>
          <w:sz w:val="32"/>
          <w:szCs w:val="32"/>
        </w:rPr>
        <w:t>开发性能优异的BTMS系统的前提是准确获取锂电池基础热参数，明确电池安全运行边界，掌握电池系统内热蔓延规律。在此方面，电池热参数测试仪是最为重要的计量器具之一，在锂电池行业中应用非常普遍。该仪器能够在安全受控的绝热环境下研究动力电池、储能电池等各种不同类型的电池单体电芯在正常的充放电过程或异常的热失控状态下的</w:t>
      </w:r>
      <w:r w:rsidRPr="0034280B">
        <w:rPr>
          <w:rFonts w:ascii="仿宋" w:eastAsia="仿宋" w:hAnsi="仿宋"/>
          <w:sz w:val="32"/>
          <w:szCs w:val="32"/>
        </w:rPr>
        <w:lastRenderedPageBreak/>
        <w:t>自发热特性；同时能够测定电池比热容数据等基础热物性参数。测试原理为将电池单体电芯置于可进行环抱式加热的绝热腔体内，对电芯进行程序控温或充放电等操作，并利用热电偶接触式测温的方式实时记录锂电池单体电芯表面或者内部温度。根据电芯升温速率变化判定电芯自发热起始温度（Tonset）、热失控起始温度（TTR）、泄压温度（Tv）等特征温度点，测定热失控孕育时间、电池比热容等。上述参量是涉及安全失效所需的新材料核心参数。</w:t>
      </w:r>
    </w:p>
    <w:p w:rsidR="00922FE0" w:rsidRPr="0034280B" w:rsidRDefault="00922FE0" w:rsidP="00922FE0">
      <w:pPr>
        <w:adjustRightInd w:val="0"/>
        <w:snapToGrid w:val="0"/>
        <w:spacing w:line="360" w:lineRule="auto"/>
        <w:ind w:firstLineChars="200" w:firstLine="640"/>
        <w:rPr>
          <w:rFonts w:ascii="仿宋" w:eastAsia="仿宋" w:hAnsi="仿宋"/>
          <w:sz w:val="32"/>
          <w:szCs w:val="32"/>
        </w:rPr>
      </w:pPr>
      <w:r w:rsidRPr="0034280B">
        <w:rPr>
          <w:rFonts w:ascii="仿宋" w:eastAsia="仿宋" w:hAnsi="仿宋"/>
          <w:sz w:val="32"/>
          <w:szCs w:val="32"/>
        </w:rPr>
        <w:t>目前，仪器出厂前生产厂家仅对其监控温度的温度传感器进行校准，对于整机的核心技术指标——自放热检测灵敏度（</w:t>
      </w:r>
      <w:r w:rsidRPr="0034280B">
        <w:rPr>
          <w:rFonts w:ascii="仿宋" w:eastAsia="仿宋" w:hAnsi="仿宋" w:cs="宋体" w:hint="eastAsia"/>
          <w:sz w:val="32"/>
          <w:szCs w:val="32"/>
        </w:rPr>
        <w:t>℃</w:t>
      </w:r>
      <w:r w:rsidRPr="0034280B">
        <w:rPr>
          <w:rFonts w:ascii="仿宋" w:eastAsia="仿宋" w:hAnsi="仿宋"/>
          <w:sz w:val="32"/>
          <w:szCs w:val="32"/>
        </w:rPr>
        <w:t>/min）缺乏有效的计量校准方法。温度传感器校准结果与自放热检测灵敏度之间无法进行量值传递，因此在仪器出厂和使用过程中，无法通过反复校准传感器确保电芯Tonset温度、比热容等关键参数的测量准确性。上述问题严重制约了锂电池行业的安全、可持续发展。因此，为保证仪器测定的关键数据的有效性，就必须对整机进行科学校准，建立计量校准规范，规范生产厂商和相关使用单位的校准方法。</w:t>
      </w:r>
    </w:p>
    <w:p w:rsidR="00B742DF"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sz w:val="32"/>
          <w:szCs w:val="32"/>
        </w:rPr>
        <w:t>三</w:t>
      </w:r>
      <w:r w:rsidR="00B742DF" w:rsidRPr="00A20668">
        <w:rPr>
          <w:rFonts w:ascii="黑体" w:eastAsia="黑体" w:hAnsi="黑体"/>
          <w:sz w:val="32"/>
          <w:szCs w:val="32"/>
        </w:rPr>
        <w:t>、</w:t>
      </w:r>
      <w:r w:rsidR="007E6868" w:rsidRPr="00A20668">
        <w:rPr>
          <w:rFonts w:ascii="黑体" w:eastAsia="黑体" w:hAnsi="黑体" w:hint="eastAsia"/>
          <w:sz w:val="32"/>
          <w:szCs w:val="32"/>
        </w:rPr>
        <w:t>编写依据</w:t>
      </w:r>
    </w:p>
    <w:p w:rsidR="007E6868" w:rsidRPr="0034280B" w:rsidRDefault="001966C4" w:rsidP="00AB2996">
      <w:pPr>
        <w:tabs>
          <w:tab w:val="left" w:pos="540"/>
        </w:tabs>
        <w:autoSpaceDE w:val="0"/>
        <w:autoSpaceDN w:val="0"/>
        <w:adjustRightInd w:val="0"/>
        <w:spacing w:line="360" w:lineRule="auto"/>
        <w:ind w:firstLineChars="200" w:firstLine="640"/>
        <w:rPr>
          <w:rFonts w:ascii="仿宋" w:eastAsia="仿宋" w:hAnsi="仿宋"/>
          <w:sz w:val="32"/>
          <w:szCs w:val="32"/>
        </w:rPr>
      </w:pPr>
      <w:r w:rsidRPr="0034280B">
        <w:rPr>
          <w:rFonts w:ascii="仿宋" w:eastAsia="仿宋" w:hAnsi="仿宋"/>
          <w:sz w:val="32"/>
          <w:szCs w:val="32"/>
        </w:rPr>
        <w:t>本校准规范</w:t>
      </w:r>
      <w:r w:rsidR="00EB2ED2">
        <w:rPr>
          <w:rFonts w:ascii="仿宋" w:eastAsia="仿宋" w:hAnsi="仿宋" w:hint="eastAsia"/>
          <w:sz w:val="32"/>
          <w:szCs w:val="32"/>
        </w:rPr>
        <w:t>主要参考了</w:t>
      </w:r>
      <w:r w:rsidR="00AB2996" w:rsidRPr="0034280B">
        <w:rPr>
          <w:rFonts w:ascii="仿宋" w:eastAsia="仿宋" w:hAnsi="仿宋"/>
          <w:sz w:val="32"/>
          <w:szCs w:val="32"/>
        </w:rPr>
        <w:t>JJF1101-2019《环境试验设备温度、湿度参数校准规范》</w:t>
      </w:r>
      <w:r w:rsidR="00EB2ED2">
        <w:rPr>
          <w:rFonts w:ascii="仿宋" w:eastAsia="仿宋" w:hAnsi="仿宋" w:hint="eastAsia"/>
          <w:sz w:val="32"/>
          <w:szCs w:val="32"/>
        </w:rPr>
        <w:t>、</w:t>
      </w:r>
      <w:r w:rsidR="00EB2ED2" w:rsidRPr="00EB2ED2">
        <w:rPr>
          <w:rFonts w:ascii="仿宋" w:eastAsia="仿宋" w:hAnsi="仿宋" w:hint="eastAsia"/>
          <w:sz w:val="32"/>
          <w:szCs w:val="32"/>
        </w:rPr>
        <w:t>GB/T 42729-2023《</w:t>
      </w:r>
      <w:r w:rsidR="00EB2ED2" w:rsidRPr="00EB2ED2">
        <w:rPr>
          <w:rFonts w:ascii="仿宋" w:eastAsia="仿宋" w:hAnsi="仿宋"/>
          <w:sz w:val="32"/>
          <w:szCs w:val="32"/>
        </w:rPr>
        <w:t>锂离子电池和电池组安全使用指南</w:t>
      </w:r>
      <w:r w:rsidR="00EB2ED2" w:rsidRPr="00EB2ED2">
        <w:rPr>
          <w:rFonts w:ascii="仿宋" w:eastAsia="仿宋" w:hAnsi="仿宋" w:hint="eastAsia"/>
          <w:sz w:val="32"/>
          <w:szCs w:val="32"/>
        </w:rPr>
        <w:t>》、GB/T 6245-2008《热分析术语》</w:t>
      </w:r>
      <w:r w:rsidRPr="0034280B">
        <w:rPr>
          <w:rFonts w:ascii="仿宋" w:eastAsia="仿宋" w:hAnsi="仿宋"/>
          <w:sz w:val="32"/>
          <w:szCs w:val="32"/>
        </w:rPr>
        <w:t>和</w:t>
      </w:r>
      <w:r w:rsidR="00EB2ED2" w:rsidRPr="00EB2ED2">
        <w:rPr>
          <w:rFonts w:ascii="仿宋" w:eastAsia="仿宋" w:hAnsi="仿宋"/>
          <w:sz w:val="32"/>
          <w:szCs w:val="32"/>
        </w:rPr>
        <w:lastRenderedPageBreak/>
        <w:t>ASTM E1981-98 (Reapproved 2020) （Standard Guide for Assessing Thermal Stability of Materials by Methods of Accelerating Rate Calorimeters）（加速绝热法评估物料热稳定性标准指南）</w:t>
      </w:r>
      <w:r w:rsidR="00EB2ED2" w:rsidRPr="00EB2ED2">
        <w:rPr>
          <w:rFonts w:ascii="仿宋" w:eastAsia="仿宋" w:hAnsi="仿宋" w:hint="eastAsia"/>
          <w:sz w:val="32"/>
          <w:szCs w:val="32"/>
        </w:rPr>
        <w:t>中的部分内容，本规范以</w:t>
      </w:r>
      <w:r w:rsidRPr="0034280B">
        <w:rPr>
          <w:rFonts w:ascii="仿宋" w:eastAsia="仿宋" w:hAnsi="仿宋"/>
          <w:sz w:val="32"/>
          <w:szCs w:val="32"/>
        </w:rPr>
        <w:t>JJF1059.1-2012《测量不确定度评定与表示》为编写依据，按照JJF1071-2010《国家计量校准规范编写规则》规定的结构、各部分内容、层次划分、编辑细则以及附录的要求和格式进行编写。</w:t>
      </w:r>
    </w:p>
    <w:p w:rsidR="00922FE0" w:rsidRDefault="00C0281E" w:rsidP="00922FE0">
      <w:pPr>
        <w:adjustRightInd w:val="0"/>
        <w:snapToGrid w:val="0"/>
        <w:spacing w:line="360" w:lineRule="auto"/>
        <w:rPr>
          <w:rFonts w:ascii="黑体" w:eastAsia="黑体" w:hAnsi="黑体"/>
          <w:sz w:val="32"/>
          <w:szCs w:val="32"/>
        </w:rPr>
      </w:pPr>
      <w:r>
        <w:rPr>
          <w:rFonts w:ascii="黑体" w:eastAsia="黑体" w:hAnsi="黑体" w:hint="eastAsia"/>
          <w:sz w:val="32"/>
          <w:szCs w:val="32"/>
        </w:rPr>
        <w:t>四</w:t>
      </w:r>
      <w:r w:rsidR="007E6868" w:rsidRPr="00A20668">
        <w:rPr>
          <w:rFonts w:ascii="黑体" w:eastAsia="黑体" w:hAnsi="黑体" w:hint="eastAsia"/>
          <w:sz w:val="32"/>
          <w:szCs w:val="32"/>
        </w:rPr>
        <w:t>、起草过程</w:t>
      </w:r>
    </w:p>
    <w:p w:rsidR="007E6868" w:rsidRPr="0034280B" w:rsidRDefault="003B5F16" w:rsidP="00922FE0">
      <w:pPr>
        <w:adjustRightInd w:val="0"/>
        <w:snapToGrid w:val="0"/>
        <w:spacing w:line="360" w:lineRule="auto"/>
        <w:ind w:firstLineChars="200" w:firstLine="640"/>
        <w:rPr>
          <w:rFonts w:ascii="仿宋" w:eastAsia="仿宋" w:hAnsi="仿宋"/>
          <w:sz w:val="32"/>
          <w:szCs w:val="32"/>
        </w:rPr>
      </w:pPr>
      <w:r w:rsidRPr="0034280B">
        <w:rPr>
          <w:rFonts w:ascii="仿宋" w:eastAsia="仿宋" w:hAnsi="仿宋"/>
          <w:sz w:val="32"/>
          <w:szCs w:val="32"/>
        </w:rPr>
        <w:t>接受校准规范</w:t>
      </w:r>
      <w:r w:rsidR="00D73D75" w:rsidRPr="0034280B">
        <w:rPr>
          <w:rFonts w:ascii="仿宋" w:eastAsia="仿宋" w:hAnsi="仿宋"/>
          <w:sz w:val="32"/>
          <w:szCs w:val="32"/>
        </w:rPr>
        <w:t>制定</w:t>
      </w:r>
      <w:r w:rsidR="002D108B" w:rsidRPr="0034280B">
        <w:rPr>
          <w:rFonts w:ascii="仿宋" w:eastAsia="仿宋" w:hAnsi="仿宋"/>
          <w:sz w:val="32"/>
          <w:szCs w:val="32"/>
        </w:rPr>
        <w:t>订</w:t>
      </w:r>
      <w:r w:rsidRPr="0034280B">
        <w:rPr>
          <w:rFonts w:ascii="仿宋" w:eastAsia="仿宋" w:hAnsi="仿宋"/>
          <w:sz w:val="32"/>
          <w:szCs w:val="32"/>
        </w:rPr>
        <w:t>任务后，起草人员认真学习了</w:t>
      </w:r>
      <w:r w:rsidR="00D73D75" w:rsidRPr="0034280B">
        <w:rPr>
          <w:rFonts w:ascii="仿宋" w:eastAsia="仿宋" w:hAnsi="仿宋"/>
          <w:sz w:val="32"/>
          <w:szCs w:val="32"/>
        </w:rPr>
        <w:t>JJF1101-2019《环境试验设备温度、湿度参数校准规范》</w:t>
      </w:r>
      <w:r w:rsidR="00922FE0" w:rsidRPr="0034280B">
        <w:rPr>
          <w:rFonts w:ascii="仿宋" w:eastAsia="仿宋" w:hAnsi="仿宋"/>
          <w:sz w:val="32"/>
          <w:szCs w:val="32"/>
        </w:rPr>
        <w:t>、GB/T 42729-2023《锂离子电池和电池组安全使用指南》、GB/T 6245-2008《热分析术语》</w:t>
      </w:r>
      <w:r w:rsidRPr="0034280B">
        <w:rPr>
          <w:rFonts w:ascii="仿宋" w:eastAsia="仿宋" w:hAnsi="仿宋"/>
          <w:sz w:val="32"/>
          <w:szCs w:val="32"/>
        </w:rPr>
        <w:t>等</w:t>
      </w:r>
      <w:r w:rsidR="00D73D75" w:rsidRPr="0034280B">
        <w:rPr>
          <w:rFonts w:ascii="仿宋" w:eastAsia="仿宋" w:hAnsi="仿宋"/>
          <w:sz w:val="32"/>
          <w:szCs w:val="32"/>
        </w:rPr>
        <w:t>规范</w:t>
      </w:r>
      <w:r w:rsidRPr="0034280B">
        <w:rPr>
          <w:rFonts w:ascii="仿宋" w:eastAsia="仿宋" w:hAnsi="仿宋"/>
          <w:sz w:val="32"/>
          <w:szCs w:val="32"/>
        </w:rPr>
        <w:t>标准，深入理解</w:t>
      </w:r>
      <w:r w:rsidR="00C95337">
        <w:rPr>
          <w:rFonts w:ascii="仿宋" w:eastAsia="仿宋" w:hAnsi="仿宋" w:hint="eastAsia"/>
          <w:sz w:val="32"/>
          <w:szCs w:val="32"/>
        </w:rPr>
        <w:t>其</w:t>
      </w:r>
      <w:r w:rsidRPr="0034280B">
        <w:rPr>
          <w:rFonts w:ascii="仿宋" w:eastAsia="仿宋" w:hAnsi="仿宋"/>
          <w:sz w:val="32"/>
          <w:szCs w:val="32"/>
        </w:rPr>
        <w:t>中的术语及定义，了解试验原理和试验参数，熟悉了</w:t>
      </w:r>
      <w:r w:rsidR="00922FE0" w:rsidRPr="0034280B">
        <w:rPr>
          <w:rFonts w:ascii="仿宋" w:eastAsia="仿宋" w:hAnsi="仿宋"/>
          <w:sz w:val="32"/>
          <w:szCs w:val="32"/>
        </w:rPr>
        <w:t>锂离子电池电芯热参数测试仪</w:t>
      </w:r>
      <w:r w:rsidRPr="0034280B">
        <w:rPr>
          <w:rFonts w:ascii="仿宋" w:eastAsia="仿宋" w:hAnsi="仿宋"/>
          <w:sz w:val="32"/>
          <w:szCs w:val="32"/>
        </w:rPr>
        <w:t>的结构组成、主要部件要求和技术指标，制定了校准规范的编写方案，在完成初步实验后，依据JJF1071-2010《国家计量校准规范编写规则》开始了校准规范的编写工作。整个起草过程经历了酝酿、实验、编写、修改等阶段，起草人员多次对规范进行了修改和实验，完成了征求意见稿和实验验证工作。我</w:t>
      </w:r>
      <w:r w:rsidR="002D108B" w:rsidRPr="0034280B">
        <w:rPr>
          <w:rFonts w:ascii="仿宋" w:eastAsia="仿宋" w:hAnsi="仿宋"/>
          <w:sz w:val="32"/>
          <w:szCs w:val="32"/>
        </w:rPr>
        <w:t>院</w:t>
      </w:r>
      <w:r w:rsidRPr="0034280B">
        <w:rPr>
          <w:rFonts w:ascii="仿宋" w:eastAsia="仿宋" w:hAnsi="仿宋"/>
          <w:sz w:val="32"/>
          <w:szCs w:val="32"/>
        </w:rPr>
        <w:t>起草人员还</w:t>
      </w:r>
      <w:r w:rsidR="002D108B" w:rsidRPr="0034280B">
        <w:rPr>
          <w:rFonts w:ascii="仿宋" w:eastAsia="仿宋" w:hAnsi="仿宋"/>
          <w:sz w:val="32"/>
          <w:szCs w:val="32"/>
        </w:rPr>
        <w:t>深入</w:t>
      </w:r>
      <w:r w:rsidR="00922FE0" w:rsidRPr="0034280B">
        <w:rPr>
          <w:rFonts w:ascii="仿宋" w:eastAsia="仿宋" w:hAnsi="仿宋"/>
          <w:sz w:val="32"/>
          <w:szCs w:val="32"/>
        </w:rPr>
        <w:t>国联汽车动力电池研究院有限责任公司、</w:t>
      </w:r>
      <w:r w:rsidR="00D73D75" w:rsidRPr="0034280B">
        <w:rPr>
          <w:rFonts w:ascii="仿宋" w:eastAsia="仿宋" w:hAnsi="仿宋"/>
          <w:sz w:val="32"/>
          <w:szCs w:val="32"/>
        </w:rPr>
        <w:t>中国计量大学</w:t>
      </w:r>
      <w:r w:rsidR="002D108B" w:rsidRPr="0034280B">
        <w:rPr>
          <w:rFonts w:ascii="仿宋" w:eastAsia="仿宋" w:hAnsi="仿宋"/>
          <w:sz w:val="32"/>
          <w:szCs w:val="32"/>
        </w:rPr>
        <w:t>、</w:t>
      </w:r>
      <w:r w:rsidR="00D73D75" w:rsidRPr="0034280B">
        <w:rPr>
          <w:rFonts w:ascii="仿宋" w:eastAsia="仿宋" w:hAnsi="仿宋"/>
          <w:sz w:val="32"/>
          <w:szCs w:val="32"/>
        </w:rPr>
        <w:t>南京</w:t>
      </w:r>
      <w:r w:rsidR="00922FE0" w:rsidRPr="0034280B">
        <w:rPr>
          <w:rFonts w:ascii="仿宋" w:eastAsia="仿宋" w:hAnsi="仿宋"/>
          <w:sz w:val="32"/>
          <w:szCs w:val="32"/>
        </w:rPr>
        <w:t>工业大学</w:t>
      </w:r>
      <w:r w:rsidR="00EB2ED2">
        <w:rPr>
          <w:rFonts w:ascii="仿宋" w:eastAsia="仿宋" w:hAnsi="仿宋" w:hint="eastAsia"/>
          <w:sz w:val="32"/>
          <w:szCs w:val="32"/>
        </w:rPr>
        <w:t>能源学院</w:t>
      </w:r>
      <w:r w:rsidR="00922FE0" w:rsidRPr="0034280B">
        <w:rPr>
          <w:rFonts w:ascii="仿宋" w:eastAsia="仿宋" w:hAnsi="仿宋"/>
          <w:sz w:val="32"/>
          <w:szCs w:val="32"/>
        </w:rPr>
        <w:t>、</w:t>
      </w:r>
      <w:r w:rsidR="00691DC3">
        <w:rPr>
          <w:rFonts w:ascii="仿宋" w:eastAsia="仿宋" w:hAnsi="仿宋" w:hint="eastAsia"/>
          <w:sz w:val="32"/>
          <w:szCs w:val="32"/>
        </w:rPr>
        <w:t>杭州仰仪科技有限公司、浙江浙仪应用研究院</w:t>
      </w:r>
      <w:r w:rsidR="00691DC3">
        <w:rPr>
          <w:rFonts w:ascii="仿宋" w:eastAsia="仿宋" w:hAnsi="仿宋" w:hint="eastAsia"/>
          <w:sz w:val="32"/>
          <w:szCs w:val="32"/>
        </w:rPr>
        <w:lastRenderedPageBreak/>
        <w:t>有限公司</w:t>
      </w:r>
      <w:r w:rsidR="002D108B" w:rsidRPr="0034280B">
        <w:rPr>
          <w:rFonts w:ascii="仿宋" w:eastAsia="仿宋" w:hAnsi="仿宋"/>
          <w:sz w:val="32"/>
          <w:szCs w:val="32"/>
        </w:rPr>
        <w:t>等重点生产、使用企业</w:t>
      </w:r>
      <w:r w:rsidR="00491035" w:rsidRPr="0034280B">
        <w:rPr>
          <w:rFonts w:ascii="仿宋" w:eastAsia="仿宋" w:hAnsi="仿宋"/>
          <w:sz w:val="32"/>
          <w:szCs w:val="32"/>
        </w:rPr>
        <w:t>，与一线操作人员</w:t>
      </w:r>
      <w:r w:rsidRPr="0034280B">
        <w:rPr>
          <w:rFonts w:ascii="仿宋" w:eastAsia="仿宋" w:hAnsi="仿宋"/>
          <w:sz w:val="32"/>
          <w:szCs w:val="32"/>
        </w:rPr>
        <w:t>共同进行了讨论，并听取了有关设计、产品检验人员的意见和建议，经过充分沟通，达成了共识，使得最终完成的</w:t>
      </w:r>
      <w:r w:rsidR="00D73D75" w:rsidRPr="0034280B">
        <w:rPr>
          <w:rFonts w:ascii="仿宋" w:eastAsia="仿宋" w:hAnsi="仿宋"/>
          <w:sz w:val="32"/>
          <w:szCs w:val="32"/>
        </w:rPr>
        <w:t>征求意见</w:t>
      </w:r>
      <w:r w:rsidRPr="0034280B">
        <w:rPr>
          <w:rFonts w:ascii="仿宋" w:eastAsia="仿宋" w:hAnsi="仿宋"/>
          <w:sz w:val="32"/>
          <w:szCs w:val="32"/>
        </w:rPr>
        <w:t>稿易于理解、便于掌握</w:t>
      </w:r>
      <w:r w:rsidRPr="0034280B">
        <w:rPr>
          <w:rFonts w:ascii="仿宋" w:eastAsia="仿宋" w:hAnsi="仿宋" w:hint="eastAsia"/>
          <w:sz w:val="32"/>
          <w:szCs w:val="32"/>
        </w:rPr>
        <w:t>。</w:t>
      </w:r>
    </w:p>
    <w:p w:rsidR="007E6868" w:rsidRPr="00C0281E" w:rsidRDefault="007E6868" w:rsidP="00C0281E">
      <w:pPr>
        <w:pStyle w:val="a6"/>
        <w:numPr>
          <w:ilvl w:val="0"/>
          <w:numId w:val="2"/>
        </w:numPr>
        <w:adjustRightInd w:val="0"/>
        <w:snapToGrid w:val="0"/>
        <w:spacing w:line="360" w:lineRule="auto"/>
        <w:ind w:firstLineChars="0"/>
        <w:rPr>
          <w:rFonts w:ascii="黑体" w:eastAsia="黑体" w:hAnsi="黑体"/>
          <w:sz w:val="32"/>
          <w:szCs w:val="32"/>
        </w:rPr>
      </w:pPr>
      <w:r w:rsidRPr="00C0281E">
        <w:rPr>
          <w:rFonts w:ascii="黑体" w:eastAsia="黑体" w:hAnsi="黑体" w:hint="eastAsia"/>
          <w:sz w:val="32"/>
          <w:szCs w:val="32"/>
        </w:rPr>
        <w:t>有关说明</w:t>
      </w:r>
    </w:p>
    <w:p w:rsidR="0095069B"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1.</w:t>
      </w:r>
      <w:r w:rsidR="0095069B" w:rsidRPr="00A20668">
        <w:rPr>
          <w:rFonts w:ascii="仿宋" w:eastAsia="仿宋" w:hAnsi="仿宋"/>
          <w:kern w:val="0"/>
          <w:sz w:val="32"/>
          <w:szCs w:val="32"/>
        </w:rPr>
        <w:t>关于规范的英文名称</w:t>
      </w:r>
    </w:p>
    <w:p w:rsidR="0095069B" w:rsidRPr="00922FE0" w:rsidRDefault="0095069B" w:rsidP="00922FE0">
      <w:pPr>
        <w:spacing w:line="360" w:lineRule="auto"/>
        <w:ind w:firstLineChars="200" w:firstLine="640"/>
        <w:jc w:val="left"/>
        <w:rPr>
          <w:rFonts w:ascii="仿宋" w:eastAsia="仿宋" w:hAnsi="仿宋"/>
          <w:kern w:val="0"/>
          <w:sz w:val="32"/>
          <w:szCs w:val="32"/>
        </w:rPr>
      </w:pPr>
      <w:r w:rsidRPr="0034280B">
        <w:rPr>
          <w:rFonts w:ascii="仿宋" w:eastAsia="仿宋" w:hAnsi="仿宋" w:hint="eastAsia"/>
          <w:kern w:val="0"/>
          <w:sz w:val="32"/>
          <w:szCs w:val="32"/>
        </w:rPr>
        <w:t>“</w:t>
      </w:r>
      <w:r w:rsidR="00922FE0" w:rsidRPr="0034280B">
        <w:rPr>
          <w:rFonts w:ascii="仿宋" w:eastAsia="仿宋" w:hAnsi="仿宋" w:hint="eastAsia"/>
          <w:kern w:val="0"/>
          <w:sz w:val="32"/>
          <w:szCs w:val="32"/>
        </w:rPr>
        <w:t>锂离子电池电芯热参数测试仪</w:t>
      </w:r>
      <w:r w:rsidRPr="0034280B">
        <w:rPr>
          <w:rFonts w:ascii="仿宋" w:eastAsia="仿宋" w:hAnsi="仿宋"/>
          <w:kern w:val="0"/>
          <w:sz w:val="32"/>
          <w:szCs w:val="32"/>
        </w:rPr>
        <w:t>校准规范</w:t>
      </w:r>
      <w:r w:rsidRPr="0034280B">
        <w:rPr>
          <w:rFonts w:ascii="仿宋" w:eastAsia="仿宋" w:hAnsi="仿宋" w:hint="eastAsia"/>
          <w:kern w:val="0"/>
          <w:sz w:val="32"/>
          <w:szCs w:val="32"/>
        </w:rPr>
        <w:t>”</w:t>
      </w:r>
      <w:r w:rsidRPr="0034280B">
        <w:rPr>
          <w:rFonts w:ascii="仿宋" w:eastAsia="仿宋" w:hAnsi="仿宋"/>
          <w:kern w:val="0"/>
          <w:sz w:val="32"/>
          <w:szCs w:val="32"/>
        </w:rPr>
        <w:t>没有专门的英文命名，</w:t>
      </w:r>
      <w:r w:rsidR="00691DC3">
        <w:rPr>
          <w:rFonts w:ascii="仿宋" w:eastAsia="仿宋" w:hAnsi="仿宋" w:hint="eastAsia"/>
          <w:kern w:val="0"/>
          <w:sz w:val="32"/>
          <w:szCs w:val="32"/>
        </w:rPr>
        <w:t>依据</w:t>
      </w:r>
      <w:r w:rsidR="00E53BFB" w:rsidRPr="0034280B">
        <w:rPr>
          <w:rFonts w:ascii="仿宋" w:eastAsia="仿宋" w:hAnsi="仿宋" w:hint="eastAsia"/>
          <w:kern w:val="0"/>
          <w:sz w:val="32"/>
          <w:szCs w:val="32"/>
        </w:rPr>
        <w:t>厂方技术文件，</w:t>
      </w:r>
      <w:r w:rsidRPr="0034280B">
        <w:rPr>
          <w:rFonts w:ascii="仿宋" w:eastAsia="仿宋" w:hAnsi="仿宋"/>
          <w:kern w:val="0"/>
          <w:sz w:val="32"/>
          <w:szCs w:val="32"/>
        </w:rPr>
        <w:t>认为将</w:t>
      </w:r>
      <w:r w:rsidRPr="0034280B">
        <w:rPr>
          <w:rFonts w:ascii="仿宋" w:eastAsia="仿宋" w:hAnsi="仿宋" w:hint="eastAsia"/>
          <w:kern w:val="0"/>
          <w:sz w:val="32"/>
          <w:szCs w:val="32"/>
        </w:rPr>
        <w:t>“</w:t>
      </w:r>
      <w:r w:rsidR="00922FE0" w:rsidRPr="0034280B">
        <w:rPr>
          <w:rFonts w:ascii="仿宋" w:eastAsia="仿宋" w:hAnsi="仿宋" w:hint="eastAsia"/>
          <w:kern w:val="0"/>
          <w:sz w:val="32"/>
          <w:szCs w:val="32"/>
        </w:rPr>
        <w:t>锂离子电池电芯热参数测试仪</w:t>
      </w:r>
      <w:r w:rsidR="00E53BFB" w:rsidRPr="0034280B">
        <w:rPr>
          <w:rFonts w:ascii="仿宋" w:eastAsia="仿宋" w:hAnsi="仿宋" w:hint="eastAsia"/>
          <w:kern w:val="0"/>
          <w:sz w:val="32"/>
          <w:szCs w:val="32"/>
        </w:rPr>
        <w:t>校</w:t>
      </w:r>
      <w:r w:rsidRPr="0034280B">
        <w:rPr>
          <w:rFonts w:ascii="仿宋" w:eastAsia="仿宋" w:hAnsi="仿宋"/>
          <w:kern w:val="0"/>
          <w:sz w:val="32"/>
          <w:szCs w:val="32"/>
        </w:rPr>
        <w:t>准规范</w:t>
      </w:r>
      <w:r w:rsidRPr="0034280B">
        <w:rPr>
          <w:rFonts w:ascii="仿宋" w:eastAsia="仿宋" w:hAnsi="仿宋" w:hint="eastAsia"/>
          <w:kern w:val="0"/>
          <w:sz w:val="32"/>
          <w:szCs w:val="32"/>
        </w:rPr>
        <w:t>”</w:t>
      </w:r>
      <w:r w:rsidRPr="0034280B">
        <w:rPr>
          <w:rFonts w:ascii="仿宋" w:eastAsia="仿宋" w:hAnsi="仿宋"/>
          <w:kern w:val="0"/>
          <w:sz w:val="32"/>
          <w:szCs w:val="32"/>
        </w:rPr>
        <w:t>的英文名称定为</w:t>
      </w:r>
      <w:r w:rsidRPr="0034280B">
        <w:rPr>
          <w:rFonts w:eastAsia="仿宋"/>
          <w:kern w:val="0"/>
          <w:sz w:val="32"/>
          <w:szCs w:val="32"/>
        </w:rPr>
        <w:t>“</w:t>
      </w:r>
      <w:r w:rsidR="00922FE0" w:rsidRPr="0034280B">
        <w:rPr>
          <w:rFonts w:eastAsia="仿宋"/>
          <w:kern w:val="0"/>
          <w:sz w:val="32"/>
          <w:szCs w:val="32"/>
        </w:rPr>
        <w:t>Calibration Specification for Li-ion Battery Cell Thermal Parameter Testers</w:t>
      </w:r>
      <w:r w:rsidRPr="0034280B">
        <w:rPr>
          <w:rFonts w:eastAsia="仿宋"/>
          <w:kern w:val="0"/>
          <w:sz w:val="32"/>
          <w:szCs w:val="32"/>
        </w:rPr>
        <w:t>”</w:t>
      </w:r>
      <w:r w:rsidRPr="00A20668">
        <w:rPr>
          <w:rFonts w:ascii="仿宋" w:eastAsia="仿宋" w:hAnsi="仿宋" w:hint="eastAsia"/>
          <w:kern w:val="0"/>
          <w:sz w:val="32"/>
          <w:szCs w:val="32"/>
        </w:rPr>
        <w:t>较为确切</w:t>
      </w:r>
      <w:r w:rsidRPr="00A20668">
        <w:rPr>
          <w:rFonts w:ascii="仿宋" w:eastAsia="仿宋" w:hAnsi="仿宋"/>
          <w:kern w:val="0"/>
          <w:sz w:val="32"/>
          <w:szCs w:val="32"/>
        </w:rPr>
        <w:t>。</w:t>
      </w:r>
    </w:p>
    <w:p w:rsidR="003E4178" w:rsidRPr="00A20668" w:rsidRDefault="00C0281E" w:rsidP="00BA0F85">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2.</w:t>
      </w:r>
      <w:r w:rsidR="00A26E9B" w:rsidRPr="00A20668">
        <w:rPr>
          <w:rFonts w:ascii="仿宋" w:eastAsia="仿宋" w:hAnsi="仿宋" w:hint="eastAsia"/>
          <w:kern w:val="0"/>
          <w:sz w:val="32"/>
          <w:szCs w:val="32"/>
        </w:rPr>
        <w:t>关于范围</w:t>
      </w:r>
    </w:p>
    <w:p w:rsidR="00BA0F85" w:rsidRDefault="00D73D75" w:rsidP="00BA0F85">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起草组针对国</w:t>
      </w:r>
      <w:r w:rsidR="00134216">
        <w:rPr>
          <w:rFonts w:ascii="仿宋" w:eastAsia="仿宋" w:hAnsi="仿宋" w:hint="eastAsia"/>
          <w:kern w:val="0"/>
          <w:sz w:val="32"/>
          <w:szCs w:val="32"/>
        </w:rPr>
        <w:t>内外主要生产厂商开展了</w:t>
      </w:r>
      <w:r w:rsidR="00922FE0">
        <w:rPr>
          <w:rFonts w:ascii="仿宋" w:eastAsia="仿宋" w:hAnsi="仿宋" w:hint="eastAsia"/>
          <w:kern w:val="0"/>
          <w:sz w:val="32"/>
          <w:szCs w:val="32"/>
        </w:rPr>
        <w:t>锂离子电池电芯热参数测试仪</w:t>
      </w:r>
      <w:r w:rsidR="00134216">
        <w:rPr>
          <w:rFonts w:ascii="仿宋" w:eastAsia="仿宋" w:hAnsi="仿宋" w:hint="eastAsia"/>
          <w:kern w:val="0"/>
          <w:sz w:val="32"/>
          <w:szCs w:val="32"/>
        </w:rPr>
        <w:t>的</w:t>
      </w:r>
      <w:r w:rsidR="009466A1">
        <w:rPr>
          <w:rFonts w:ascii="仿宋" w:eastAsia="仿宋" w:hAnsi="仿宋" w:hint="eastAsia"/>
          <w:kern w:val="0"/>
          <w:sz w:val="32"/>
          <w:szCs w:val="32"/>
        </w:rPr>
        <w:t>参数测量</w:t>
      </w:r>
      <w:r w:rsidR="00134216">
        <w:rPr>
          <w:rFonts w:ascii="仿宋" w:eastAsia="仿宋" w:hAnsi="仿宋" w:hint="eastAsia"/>
          <w:kern w:val="0"/>
          <w:sz w:val="32"/>
          <w:szCs w:val="32"/>
        </w:rPr>
        <w:t>实验，其</w:t>
      </w:r>
      <w:r>
        <w:rPr>
          <w:rFonts w:ascii="仿宋" w:eastAsia="仿宋" w:hAnsi="仿宋" w:hint="eastAsia"/>
          <w:kern w:val="0"/>
          <w:sz w:val="32"/>
          <w:szCs w:val="32"/>
        </w:rPr>
        <w:t>主要计量特性</w:t>
      </w:r>
      <w:r w:rsidR="005E3782">
        <w:rPr>
          <w:rFonts w:ascii="仿宋" w:eastAsia="仿宋" w:hAnsi="仿宋" w:hint="eastAsia"/>
          <w:kern w:val="0"/>
          <w:sz w:val="32"/>
          <w:szCs w:val="32"/>
        </w:rPr>
        <w:t>如下</w:t>
      </w:r>
      <w:r w:rsidR="00BA0F85">
        <w:rPr>
          <w:rFonts w:ascii="仿宋" w:eastAsia="仿宋" w:hAnsi="仿宋" w:hint="eastAsia"/>
          <w:kern w:val="0"/>
          <w:sz w:val="32"/>
          <w:szCs w:val="32"/>
        </w:rPr>
        <w:t>所示。</w:t>
      </w:r>
      <w:bookmarkStart w:id="0" w:name="_Toc121724280"/>
      <w:bookmarkStart w:id="1" w:name="_Toc184839100"/>
    </w:p>
    <w:p w:rsidR="00BA0F85" w:rsidRPr="0034280B" w:rsidRDefault="00BA0F85" w:rsidP="00BA0F85">
      <w:pPr>
        <w:widowControl/>
        <w:adjustRightInd w:val="0"/>
        <w:snapToGrid w:val="0"/>
        <w:spacing w:line="360" w:lineRule="auto"/>
        <w:jc w:val="left"/>
        <w:rPr>
          <w:rFonts w:ascii="仿宋" w:eastAsia="仿宋" w:hAnsi="仿宋"/>
        </w:rPr>
      </w:pPr>
      <w:r w:rsidRPr="0034280B">
        <w:rPr>
          <w:rFonts w:ascii="仿宋" w:eastAsia="仿宋" w:hAnsi="仿宋" w:hint="eastAsia"/>
          <w:bCs/>
          <w:kern w:val="0"/>
          <w:sz w:val="32"/>
          <w:szCs w:val="32"/>
        </w:rPr>
        <w:t>2</w:t>
      </w:r>
      <w:r w:rsidRPr="0034280B">
        <w:rPr>
          <w:rFonts w:ascii="仿宋" w:eastAsia="仿宋" w:hAnsi="仿宋"/>
          <w:bCs/>
          <w:kern w:val="0"/>
          <w:sz w:val="32"/>
        </w:rPr>
        <w:t xml:space="preserve">.1 </w:t>
      </w:r>
      <w:bookmarkEnd w:id="0"/>
      <w:r w:rsidRPr="0034280B">
        <w:rPr>
          <w:rFonts w:ascii="仿宋" w:eastAsia="仿宋" w:hAnsi="仿宋"/>
          <w:bCs/>
          <w:kern w:val="0"/>
          <w:sz w:val="32"/>
        </w:rPr>
        <w:t>自放热</w:t>
      </w:r>
      <w:bookmarkEnd w:id="1"/>
      <w:r w:rsidRPr="0034280B">
        <w:rPr>
          <w:rFonts w:ascii="仿宋" w:eastAsia="仿宋" w:hAnsi="仿宋" w:hint="eastAsia"/>
          <w:bCs/>
          <w:kern w:val="0"/>
          <w:sz w:val="32"/>
        </w:rPr>
        <w:t>检测灵敏度</w:t>
      </w:r>
    </w:p>
    <w:p w:rsidR="00BA0F85" w:rsidRPr="0034280B" w:rsidRDefault="00BA0F85" w:rsidP="00BA0F85">
      <w:pPr>
        <w:autoSpaceDE w:val="0"/>
        <w:autoSpaceDN w:val="0"/>
        <w:spacing w:line="360" w:lineRule="auto"/>
        <w:ind w:firstLineChars="200" w:firstLine="640"/>
        <w:rPr>
          <w:rFonts w:ascii="仿宋" w:eastAsia="仿宋" w:hAnsi="仿宋"/>
          <w:bCs/>
          <w:kern w:val="0"/>
          <w:sz w:val="32"/>
        </w:rPr>
      </w:pPr>
      <w:bookmarkStart w:id="2" w:name="_Toc184838670"/>
      <w:bookmarkStart w:id="3" w:name="_Toc184839101"/>
      <w:bookmarkStart w:id="4" w:name="_Toc121724281"/>
      <w:bookmarkStart w:id="5" w:name="_Toc121724476"/>
      <w:r w:rsidRPr="0034280B">
        <w:rPr>
          <w:rFonts w:ascii="仿宋" w:eastAsia="仿宋" w:hAnsi="仿宋"/>
          <w:bCs/>
          <w:kern w:val="0"/>
          <w:sz w:val="32"/>
        </w:rPr>
        <w:t>样品升温速率示值与实际值之差</w:t>
      </w:r>
      <w:bookmarkStart w:id="6" w:name="_Toc184838671"/>
      <w:bookmarkStart w:id="7" w:name="_Toc184839102"/>
      <w:bookmarkEnd w:id="2"/>
      <w:bookmarkEnd w:id="3"/>
      <w:r w:rsidRPr="0034280B">
        <w:rPr>
          <w:rFonts w:ascii="仿宋" w:eastAsia="仿宋" w:hAnsi="仿宋"/>
          <w:bCs/>
          <w:kern w:val="0"/>
          <w:sz w:val="32"/>
        </w:rPr>
        <w:t>，不超过±0.003</w:t>
      </w:r>
      <w:r w:rsidRPr="00F51CFA">
        <w:rPr>
          <w:rFonts w:ascii="仿宋" w:eastAsia="仿宋" w:hAnsi="仿宋" w:hint="eastAsia"/>
          <w:bCs/>
          <w:kern w:val="0"/>
          <w:sz w:val="32"/>
        </w:rPr>
        <w:t>℃</w:t>
      </w:r>
      <w:r w:rsidRPr="0034280B">
        <w:rPr>
          <w:rFonts w:ascii="仿宋" w:eastAsia="仿宋" w:hAnsi="仿宋"/>
          <w:bCs/>
          <w:kern w:val="0"/>
          <w:sz w:val="32"/>
        </w:rPr>
        <w:t>/min。</w:t>
      </w:r>
      <w:bookmarkStart w:id="8" w:name="_Toc121724282"/>
      <w:bookmarkStart w:id="9" w:name="_Toc184839103"/>
      <w:bookmarkEnd w:id="4"/>
      <w:bookmarkEnd w:id="5"/>
      <w:bookmarkEnd w:id="6"/>
      <w:bookmarkEnd w:id="7"/>
      <w:r w:rsidR="00F51CFA" w:rsidRPr="00F51CFA">
        <w:rPr>
          <w:rFonts w:ascii="仿宋" w:eastAsia="仿宋" w:hAnsi="仿宋" w:hint="eastAsia"/>
          <w:bCs/>
          <w:kern w:val="0"/>
          <w:sz w:val="32"/>
        </w:rPr>
        <w:t>此项计量特性</w:t>
      </w:r>
      <w:r w:rsidR="00F51CFA" w:rsidRPr="00F51CFA">
        <w:rPr>
          <w:rFonts w:ascii="仿宋" w:eastAsia="仿宋" w:hAnsi="仿宋"/>
          <w:bCs/>
          <w:kern w:val="0"/>
          <w:sz w:val="32"/>
        </w:rPr>
        <w:t>反映了仪器识别样品微弱放热能力的大小，直接决定了仪器对</w:t>
      </w:r>
      <w:r w:rsidR="00F51CFA" w:rsidRPr="00F51CFA">
        <w:rPr>
          <w:rFonts w:ascii="仿宋" w:eastAsia="仿宋" w:hAnsi="仿宋" w:hint="eastAsia"/>
          <w:bCs/>
          <w:kern w:val="0"/>
          <w:sz w:val="32"/>
        </w:rPr>
        <w:t>电芯</w:t>
      </w:r>
      <w:r w:rsidR="00F51CFA" w:rsidRPr="00F51CFA">
        <w:rPr>
          <w:rFonts w:ascii="仿宋" w:eastAsia="仿宋" w:hAnsi="仿宋"/>
          <w:bCs/>
          <w:kern w:val="0"/>
          <w:sz w:val="32"/>
        </w:rPr>
        <w:t>自放热起始温度（Tonset）等特征温度点的测量准确性。</w:t>
      </w:r>
      <w:r w:rsidR="00F51CFA" w:rsidRPr="00F51CFA">
        <w:rPr>
          <w:rFonts w:ascii="仿宋" w:eastAsia="仿宋" w:hAnsi="仿宋" w:hint="eastAsia"/>
          <w:bCs/>
          <w:kern w:val="0"/>
          <w:sz w:val="32"/>
        </w:rPr>
        <w:t>根据对被检仪器测量的灵敏度数据分析及参考厂家出厂设定的指标定为</w:t>
      </w:r>
      <w:r w:rsidR="00F51CFA" w:rsidRPr="0034280B">
        <w:rPr>
          <w:rFonts w:ascii="仿宋" w:eastAsia="仿宋" w:hAnsi="仿宋"/>
          <w:bCs/>
          <w:kern w:val="0"/>
          <w:sz w:val="32"/>
        </w:rPr>
        <w:t>±0.003</w:t>
      </w:r>
      <w:r w:rsidR="00F51CFA" w:rsidRPr="00F51CFA">
        <w:rPr>
          <w:rFonts w:ascii="仿宋" w:eastAsia="仿宋" w:hAnsi="仿宋" w:hint="eastAsia"/>
          <w:bCs/>
          <w:kern w:val="0"/>
          <w:sz w:val="32"/>
        </w:rPr>
        <w:t>℃</w:t>
      </w:r>
      <w:r w:rsidR="00F51CFA" w:rsidRPr="0034280B">
        <w:rPr>
          <w:rFonts w:ascii="仿宋" w:eastAsia="仿宋" w:hAnsi="仿宋"/>
          <w:bCs/>
          <w:kern w:val="0"/>
          <w:sz w:val="32"/>
        </w:rPr>
        <w:t>/min。</w:t>
      </w:r>
    </w:p>
    <w:p w:rsidR="00BA0F85" w:rsidRPr="0034280B" w:rsidRDefault="00BA0F85" w:rsidP="00BA0F85">
      <w:pPr>
        <w:autoSpaceDE w:val="0"/>
        <w:autoSpaceDN w:val="0"/>
        <w:spacing w:line="360" w:lineRule="auto"/>
        <w:rPr>
          <w:rFonts w:ascii="仿宋" w:eastAsia="仿宋" w:hAnsi="仿宋"/>
          <w:bCs/>
          <w:kern w:val="0"/>
          <w:sz w:val="32"/>
        </w:rPr>
      </w:pPr>
      <w:r w:rsidRPr="0034280B">
        <w:rPr>
          <w:rFonts w:ascii="仿宋" w:eastAsia="仿宋" w:hAnsi="仿宋" w:hint="eastAsia"/>
          <w:bCs/>
          <w:kern w:val="0"/>
          <w:sz w:val="32"/>
          <w:szCs w:val="32"/>
        </w:rPr>
        <w:t>2</w:t>
      </w:r>
      <w:r w:rsidRPr="0034280B">
        <w:rPr>
          <w:rFonts w:ascii="仿宋" w:eastAsia="仿宋" w:hAnsi="仿宋"/>
          <w:bCs/>
          <w:kern w:val="0"/>
          <w:sz w:val="32"/>
        </w:rPr>
        <w:t xml:space="preserve">.2 </w:t>
      </w:r>
      <w:bookmarkEnd w:id="8"/>
      <w:r w:rsidRPr="0034280B">
        <w:rPr>
          <w:rFonts w:ascii="仿宋" w:eastAsia="仿宋" w:hAnsi="仿宋" w:hint="eastAsia"/>
          <w:bCs/>
          <w:kern w:val="0"/>
          <w:sz w:val="32"/>
        </w:rPr>
        <w:t>电池充放电产热量相对误差</w:t>
      </w:r>
    </w:p>
    <w:p w:rsidR="00BA0F85" w:rsidRPr="0034280B" w:rsidRDefault="00BA0F85" w:rsidP="00BA0F85">
      <w:pPr>
        <w:autoSpaceDE w:val="0"/>
        <w:autoSpaceDN w:val="0"/>
        <w:spacing w:line="360" w:lineRule="auto"/>
        <w:ind w:firstLineChars="200" w:firstLine="640"/>
        <w:rPr>
          <w:rFonts w:ascii="仿宋" w:eastAsia="仿宋" w:hAnsi="仿宋"/>
          <w:bCs/>
          <w:kern w:val="0"/>
          <w:sz w:val="32"/>
        </w:rPr>
      </w:pPr>
      <w:r w:rsidRPr="0034280B">
        <w:rPr>
          <w:rFonts w:ascii="仿宋" w:eastAsia="仿宋" w:hAnsi="仿宋"/>
          <w:bCs/>
          <w:kern w:val="0"/>
          <w:sz w:val="32"/>
        </w:rPr>
        <w:t>标准样品产热量测量值与实际值之差，不超过±6%。</w:t>
      </w:r>
      <w:bookmarkStart w:id="10" w:name="_Toc184839106"/>
      <w:bookmarkEnd w:id="9"/>
      <w:r w:rsidR="00FF2407" w:rsidRPr="00FF2407">
        <w:rPr>
          <w:rFonts w:ascii="仿宋" w:eastAsia="仿宋" w:hAnsi="仿宋"/>
          <w:bCs/>
          <w:kern w:val="0"/>
          <w:sz w:val="32"/>
        </w:rPr>
        <w:t>锂</w:t>
      </w:r>
      <w:r w:rsidR="00FF2407" w:rsidRPr="00FF2407">
        <w:rPr>
          <w:rFonts w:ascii="仿宋" w:eastAsia="仿宋" w:hAnsi="仿宋"/>
          <w:bCs/>
          <w:kern w:val="0"/>
          <w:sz w:val="32"/>
        </w:rPr>
        <w:lastRenderedPageBreak/>
        <w:t>离子电池在充放电过程中存在明显的热效应，包括电极反应热、极化热、焦耳热和副反应热等。这些热量使电池内部温度上升，一旦温度过高将影响电池性能和寿命，甚至会导致电池发生热失控。因此，电池充放电产热数据是进行电池热管理的</w:t>
      </w:r>
      <w:r w:rsidR="00FF2407">
        <w:rPr>
          <w:rFonts w:ascii="仿宋" w:eastAsia="仿宋" w:hAnsi="仿宋" w:hint="eastAsia"/>
          <w:bCs/>
          <w:kern w:val="0"/>
          <w:sz w:val="32"/>
        </w:rPr>
        <w:t>重要热量参数</w:t>
      </w:r>
      <w:r w:rsidR="00FF2407" w:rsidRPr="00FF2407">
        <w:rPr>
          <w:rFonts w:ascii="仿宋" w:eastAsia="仿宋" w:hAnsi="仿宋"/>
          <w:bCs/>
          <w:kern w:val="0"/>
          <w:sz w:val="32"/>
        </w:rPr>
        <w:t>。</w:t>
      </w:r>
      <w:r w:rsidR="00FF2407">
        <w:rPr>
          <w:rFonts w:ascii="仿宋" w:eastAsia="仿宋" w:hAnsi="仿宋" w:hint="eastAsia"/>
          <w:bCs/>
          <w:kern w:val="0"/>
          <w:sz w:val="32"/>
        </w:rPr>
        <w:t>根据</w:t>
      </w:r>
      <w:r w:rsidR="00F37A40">
        <w:rPr>
          <w:rFonts w:ascii="仿宋" w:eastAsia="仿宋" w:hAnsi="仿宋" w:hint="eastAsia"/>
          <w:bCs/>
          <w:kern w:val="0"/>
          <w:sz w:val="32"/>
        </w:rPr>
        <w:t>对标准电阻样块进行不同倍率下的等温和绝热两种模式的测试数据的起始和终止温度分别为30℃和50℃，所以电池充放电热量的起止温度点对应为30℃和50℃。</w:t>
      </w:r>
      <w:r w:rsidR="00D135CA">
        <w:rPr>
          <w:rFonts w:ascii="仿宋" w:eastAsia="仿宋" w:hAnsi="仿宋" w:hint="eastAsia"/>
          <w:bCs/>
          <w:kern w:val="0"/>
          <w:sz w:val="32"/>
        </w:rPr>
        <w:t>最大允许误差±6%是根据不同厂家的电池电芯热参数测试仪热量误差综合评定的，具体数据可见试验报告。</w:t>
      </w:r>
    </w:p>
    <w:p w:rsidR="00BA0F85" w:rsidRPr="0034280B" w:rsidRDefault="00BA0F85" w:rsidP="00BA0F85">
      <w:pPr>
        <w:autoSpaceDE w:val="0"/>
        <w:autoSpaceDN w:val="0"/>
        <w:spacing w:line="360" w:lineRule="auto"/>
        <w:rPr>
          <w:rFonts w:ascii="仿宋" w:eastAsia="仿宋" w:hAnsi="仿宋"/>
          <w:bCs/>
          <w:kern w:val="0"/>
          <w:sz w:val="32"/>
        </w:rPr>
      </w:pPr>
      <w:r w:rsidRPr="0034280B">
        <w:rPr>
          <w:rFonts w:ascii="仿宋" w:eastAsia="仿宋" w:hAnsi="仿宋" w:hint="eastAsia"/>
          <w:bCs/>
          <w:kern w:val="0"/>
          <w:sz w:val="32"/>
          <w:szCs w:val="32"/>
        </w:rPr>
        <w:t>2</w:t>
      </w:r>
      <w:r w:rsidRPr="0034280B">
        <w:rPr>
          <w:rFonts w:ascii="仿宋" w:eastAsia="仿宋" w:hAnsi="仿宋"/>
          <w:bCs/>
          <w:kern w:val="0"/>
          <w:sz w:val="32"/>
        </w:rPr>
        <w:t>.</w:t>
      </w:r>
      <w:r w:rsidRPr="0034280B">
        <w:rPr>
          <w:rFonts w:ascii="仿宋" w:eastAsia="仿宋" w:hAnsi="仿宋" w:hint="eastAsia"/>
          <w:bCs/>
          <w:kern w:val="0"/>
          <w:sz w:val="32"/>
        </w:rPr>
        <w:t>3温度示值误差</w:t>
      </w:r>
    </w:p>
    <w:p w:rsidR="00BA0F85" w:rsidRPr="0034280B" w:rsidRDefault="00BA0F85" w:rsidP="00BA0F85">
      <w:pPr>
        <w:spacing w:line="360" w:lineRule="auto"/>
        <w:ind w:firstLineChars="200" w:firstLine="640"/>
        <w:rPr>
          <w:rFonts w:ascii="仿宋" w:eastAsia="仿宋" w:hAnsi="仿宋"/>
          <w:bCs/>
          <w:kern w:val="0"/>
          <w:sz w:val="32"/>
        </w:rPr>
      </w:pPr>
      <w:r w:rsidRPr="0034280B">
        <w:rPr>
          <w:rFonts w:ascii="仿宋" w:eastAsia="仿宋" w:hAnsi="仿宋"/>
          <w:bCs/>
          <w:kern w:val="0"/>
          <w:sz w:val="32"/>
        </w:rPr>
        <w:t>样品热电偶温度示值与实际值之差，不超过±2</w:t>
      </w:r>
      <w:r w:rsidRPr="0034280B">
        <w:rPr>
          <w:rFonts w:ascii="仿宋" w:eastAsia="仿宋" w:hAnsi="仿宋" w:cs="宋体" w:hint="eastAsia"/>
          <w:bCs/>
          <w:kern w:val="0"/>
          <w:sz w:val="32"/>
        </w:rPr>
        <w:t>℃</w:t>
      </w:r>
      <w:r w:rsidRPr="0034280B">
        <w:rPr>
          <w:rFonts w:ascii="仿宋" w:eastAsia="仿宋" w:hAnsi="仿宋"/>
          <w:bCs/>
          <w:kern w:val="0"/>
          <w:sz w:val="32"/>
        </w:rPr>
        <w:t>。</w:t>
      </w:r>
      <w:bookmarkStart w:id="11" w:name="_Toc121724284"/>
      <w:bookmarkStart w:id="12" w:name="_Toc184839108"/>
      <w:bookmarkEnd w:id="10"/>
    </w:p>
    <w:p w:rsidR="00BA0F85" w:rsidRPr="0034280B" w:rsidRDefault="00BA0F85" w:rsidP="00BA0F85">
      <w:pPr>
        <w:spacing w:line="360" w:lineRule="auto"/>
        <w:rPr>
          <w:rFonts w:ascii="仿宋" w:eastAsia="仿宋" w:hAnsi="仿宋"/>
          <w:bCs/>
          <w:kern w:val="0"/>
          <w:sz w:val="32"/>
        </w:rPr>
      </w:pPr>
      <w:r w:rsidRPr="0034280B">
        <w:rPr>
          <w:rFonts w:ascii="仿宋" w:eastAsia="仿宋" w:hAnsi="仿宋" w:hint="eastAsia"/>
          <w:bCs/>
          <w:kern w:val="0"/>
          <w:sz w:val="32"/>
          <w:szCs w:val="32"/>
        </w:rPr>
        <w:t>2</w:t>
      </w:r>
      <w:r w:rsidRPr="0034280B">
        <w:rPr>
          <w:rFonts w:ascii="仿宋" w:eastAsia="仿宋" w:hAnsi="仿宋"/>
          <w:bCs/>
          <w:kern w:val="0"/>
          <w:sz w:val="32"/>
        </w:rPr>
        <w:t>.</w:t>
      </w:r>
      <w:r w:rsidRPr="0034280B">
        <w:rPr>
          <w:rFonts w:ascii="仿宋" w:eastAsia="仿宋" w:hAnsi="仿宋" w:hint="eastAsia"/>
          <w:bCs/>
          <w:kern w:val="0"/>
          <w:sz w:val="32"/>
        </w:rPr>
        <w:t>4</w:t>
      </w:r>
      <w:r w:rsidRPr="0034280B">
        <w:rPr>
          <w:rFonts w:ascii="仿宋" w:eastAsia="仿宋" w:hAnsi="仿宋"/>
          <w:bCs/>
          <w:kern w:val="0"/>
          <w:sz w:val="32"/>
        </w:rPr>
        <w:t xml:space="preserve"> </w:t>
      </w:r>
      <w:bookmarkEnd w:id="11"/>
      <w:bookmarkEnd w:id="12"/>
      <w:r w:rsidRPr="0034280B">
        <w:rPr>
          <w:rFonts w:ascii="仿宋" w:eastAsia="仿宋" w:hAnsi="仿宋"/>
          <w:bCs/>
          <w:kern w:val="0"/>
          <w:sz w:val="32"/>
        </w:rPr>
        <w:t>温度波动度</w:t>
      </w:r>
    </w:p>
    <w:p w:rsidR="005E3782" w:rsidRPr="0034280B" w:rsidRDefault="00BA0F85" w:rsidP="00BA0F85">
      <w:pPr>
        <w:spacing w:line="360" w:lineRule="auto"/>
        <w:ind w:firstLineChars="200" w:firstLine="640"/>
        <w:rPr>
          <w:rFonts w:ascii="仿宋" w:eastAsia="仿宋" w:hAnsi="仿宋"/>
          <w:bCs/>
          <w:kern w:val="0"/>
          <w:sz w:val="32"/>
        </w:rPr>
      </w:pPr>
      <w:r w:rsidRPr="0034280B">
        <w:rPr>
          <w:rFonts w:ascii="仿宋" w:eastAsia="仿宋" w:hAnsi="仿宋"/>
          <w:bCs/>
          <w:kern w:val="0"/>
          <w:sz w:val="32"/>
        </w:rPr>
        <w:t>工作空间中央位置温度随时间变化量，不超过±0.5</w:t>
      </w:r>
      <w:r w:rsidRPr="0034280B">
        <w:rPr>
          <w:rFonts w:ascii="仿宋" w:eastAsia="仿宋" w:hAnsi="仿宋" w:cs="宋体" w:hint="eastAsia"/>
          <w:bCs/>
          <w:kern w:val="0"/>
          <w:sz w:val="32"/>
        </w:rPr>
        <w:t>℃</w:t>
      </w:r>
      <w:bookmarkStart w:id="13" w:name="_Toc121724285"/>
      <w:bookmarkStart w:id="14" w:name="_Toc121724480"/>
      <w:r w:rsidRPr="0034280B">
        <w:rPr>
          <w:rFonts w:ascii="仿宋" w:eastAsia="仿宋" w:hAnsi="仿宋"/>
          <w:bCs/>
          <w:kern w:val="0"/>
          <w:sz w:val="32"/>
        </w:rPr>
        <w:t>。</w:t>
      </w:r>
      <w:bookmarkEnd w:id="13"/>
      <w:bookmarkEnd w:id="14"/>
      <w:r w:rsidR="00D135CA">
        <w:rPr>
          <w:rFonts w:ascii="仿宋" w:eastAsia="仿宋" w:hAnsi="仿宋" w:hint="eastAsia"/>
          <w:bCs/>
          <w:kern w:val="0"/>
          <w:sz w:val="32"/>
        </w:rPr>
        <w:t>这两项计量特性和指标的确定主要参考JJF1101而来。</w:t>
      </w:r>
    </w:p>
    <w:p w:rsidR="00BA0F85" w:rsidRPr="0034280B" w:rsidRDefault="00BA0F85" w:rsidP="0034280B">
      <w:pPr>
        <w:ind w:firstLineChars="200" w:firstLine="440"/>
        <w:rPr>
          <w:rFonts w:ascii="仿宋" w:eastAsia="仿宋" w:hAnsi="仿宋"/>
          <w:bCs/>
          <w:sz w:val="22"/>
          <w:szCs w:val="22"/>
        </w:rPr>
      </w:pPr>
      <w:r w:rsidRPr="0034280B">
        <w:rPr>
          <w:rFonts w:ascii="仿宋" w:eastAsia="仿宋" w:hAnsi="仿宋"/>
          <w:bCs/>
          <w:sz w:val="22"/>
          <w:szCs w:val="22"/>
        </w:rPr>
        <w:t>注：以上技术指标不用于合格性判定，仅供参考。</w:t>
      </w:r>
    </w:p>
    <w:p w:rsidR="004B76FE" w:rsidRPr="00A20668" w:rsidRDefault="00C0281E" w:rsidP="0034280B">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3.</w:t>
      </w:r>
      <w:r w:rsidR="004B76FE" w:rsidRPr="00A20668">
        <w:rPr>
          <w:rFonts w:ascii="仿宋" w:eastAsia="仿宋" w:hAnsi="仿宋" w:hint="eastAsia"/>
          <w:kern w:val="0"/>
          <w:sz w:val="32"/>
          <w:szCs w:val="32"/>
        </w:rPr>
        <w:t>关于</w:t>
      </w:r>
      <w:r w:rsidR="00105A76" w:rsidRPr="00A20668">
        <w:rPr>
          <w:rFonts w:ascii="仿宋" w:eastAsia="仿宋" w:hAnsi="仿宋" w:hint="eastAsia"/>
          <w:kern w:val="0"/>
          <w:sz w:val="32"/>
          <w:szCs w:val="32"/>
        </w:rPr>
        <w:t>计量特性</w:t>
      </w:r>
    </w:p>
    <w:p w:rsidR="00105A76" w:rsidRPr="00134216" w:rsidRDefault="00134216" w:rsidP="0034280B">
      <w:pPr>
        <w:spacing w:line="276" w:lineRule="auto"/>
        <w:ind w:firstLineChars="163" w:firstLine="522"/>
        <w:jc w:val="left"/>
        <w:rPr>
          <w:rFonts w:ascii="仿宋" w:eastAsia="仿宋" w:hAnsi="仿宋"/>
          <w:kern w:val="0"/>
          <w:sz w:val="32"/>
          <w:szCs w:val="32"/>
        </w:rPr>
      </w:pPr>
      <w:r w:rsidRPr="00134216">
        <w:rPr>
          <w:rFonts w:ascii="仿宋" w:eastAsia="仿宋" w:hAnsi="仿宋" w:hint="eastAsia"/>
          <w:kern w:val="0"/>
          <w:sz w:val="32"/>
          <w:szCs w:val="32"/>
        </w:rPr>
        <w:t>在计量特性方面，主要针对</w:t>
      </w:r>
      <w:r w:rsidR="00922FE0">
        <w:rPr>
          <w:rFonts w:ascii="仿宋" w:eastAsia="仿宋" w:hAnsi="仿宋" w:hint="eastAsia"/>
          <w:kern w:val="0"/>
          <w:sz w:val="32"/>
          <w:szCs w:val="32"/>
        </w:rPr>
        <w:t>锂离子电池电芯热参数测试仪</w:t>
      </w:r>
      <w:r w:rsidRPr="00134216">
        <w:rPr>
          <w:rFonts w:ascii="仿宋" w:eastAsia="仿宋" w:hAnsi="仿宋" w:hint="eastAsia"/>
          <w:kern w:val="0"/>
          <w:sz w:val="32"/>
          <w:szCs w:val="32"/>
        </w:rPr>
        <w:t>的</w:t>
      </w:r>
      <w:r w:rsidR="00BA0F85">
        <w:rPr>
          <w:rFonts w:ascii="仿宋" w:eastAsia="仿宋" w:hAnsi="仿宋" w:hint="eastAsia"/>
          <w:kern w:val="0"/>
          <w:sz w:val="32"/>
          <w:szCs w:val="32"/>
        </w:rPr>
        <w:t>热参数</w:t>
      </w:r>
      <w:r w:rsidR="005E3782">
        <w:rPr>
          <w:rFonts w:ascii="仿宋" w:eastAsia="仿宋" w:hAnsi="仿宋" w:hint="eastAsia"/>
          <w:kern w:val="0"/>
          <w:sz w:val="32"/>
          <w:szCs w:val="32"/>
        </w:rPr>
        <w:t>的</w:t>
      </w:r>
      <w:r w:rsidRPr="00134216">
        <w:rPr>
          <w:rFonts w:ascii="仿宋" w:eastAsia="仿宋" w:hAnsi="仿宋" w:hint="eastAsia"/>
          <w:kern w:val="0"/>
          <w:sz w:val="32"/>
          <w:szCs w:val="32"/>
        </w:rPr>
        <w:t>原理，结合</w:t>
      </w:r>
      <w:r w:rsidR="00922FE0">
        <w:rPr>
          <w:rFonts w:ascii="仿宋" w:eastAsia="仿宋" w:hAnsi="仿宋" w:hint="eastAsia"/>
          <w:kern w:val="0"/>
          <w:sz w:val="32"/>
          <w:szCs w:val="32"/>
        </w:rPr>
        <w:t>锂离子电池电芯热参数测试仪</w:t>
      </w:r>
      <w:r w:rsidRPr="00134216">
        <w:rPr>
          <w:rFonts w:ascii="仿宋" w:eastAsia="仿宋" w:hAnsi="仿宋" w:hint="eastAsia"/>
          <w:kern w:val="0"/>
          <w:sz w:val="32"/>
          <w:szCs w:val="32"/>
        </w:rPr>
        <w:t>的测量不确定度及具体应用的要求。对影响测量结果较大的</w:t>
      </w:r>
      <w:r w:rsidR="00323FA5" w:rsidRPr="00323FA5">
        <w:rPr>
          <w:rFonts w:ascii="仿宋" w:eastAsia="仿宋" w:hAnsi="仿宋"/>
          <w:kern w:val="0"/>
          <w:sz w:val="32"/>
          <w:szCs w:val="32"/>
        </w:rPr>
        <w:t>自放热</w:t>
      </w:r>
      <w:r w:rsidR="00323FA5" w:rsidRPr="00323FA5">
        <w:rPr>
          <w:rFonts w:ascii="仿宋" w:eastAsia="仿宋" w:hAnsi="仿宋" w:hint="eastAsia"/>
          <w:kern w:val="0"/>
          <w:sz w:val="32"/>
          <w:szCs w:val="32"/>
        </w:rPr>
        <w:t>检测灵敏度、电池充放电产热量相对误差、温度示值误差、温度波动度</w:t>
      </w:r>
      <w:r w:rsidRPr="00134216">
        <w:rPr>
          <w:rFonts w:ascii="仿宋" w:eastAsia="仿宋" w:hAnsi="仿宋" w:hint="eastAsia"/>
          <w:kern w:val="0"/>
          <w:sz w:val="32"/>
          <w:szCs w:val="32"/>
        </w:rPr>
        <w:t>四计量参数进行校准。</w:t>
      </w:r>
      <w:r w:rsidR="00E5791B" w:rsidRPr="00134216">
        <w:rPr>
          <w:rFonts w:ascii="仿宋" w:eastAsia="仿宋" w:hAnsi="仿宋" w:hint="eastAsia"/>
          <w:kern w:val="0"/>
          <w:sz w:val="32"/>
          <w:szCs w:val="32"/>
        </w:rPr>
        <w:t>通过大量实验，确定了标准器选用和校准方法，使得整个校</w:t>
      </w:r>
      <w:r w:rsidR="00E5791B" w:rsidRPr="00A20668">
        <w:rPr>
          <w:rFonts w:ascii="仿宋" w:eastAsia="仿宋" w:hAnsi="仿宋" w:hint="eastAsia"/>
          <w:kern w:val="0"/>
          <w:sz w:val="32"/>
          <w:szCs w:val="32"/>
        </w:rPr>
        <w:t>准规程科学、严谨，能够更全面的反映</w:t>
      </w:r>
      <w:r w:rsidR="00922FE0">
        <w:rPr>
          <w:rFonts w:ascii="仿宋" w:eastAsia="仿宋" w:hAnsi="仿宋" w:hint="eastAsia"/>
          <w:kern w:val="0"/>
          <w:sz w:val="32"/>
          <w:szCs w:val="32"/>
        </w:rPr>
        <w:t>锂离子电池电芯热参数测试仪</w:t>
      </w:r>
      <w:r w:rsidR="00E5791B" w:rsidRPr="00A20668">
        <w:rPr>
          <w:rFonts w:ascii="仿宋" w:eastAsia="仿宋" w:hAnsi="仿宋" w:hint="eastAsia"/>
          <w:kern w:val="0"/>
          <w:sz w:val="32"/>
          <w:szCs w:val="32"/>
        </w:rPr>
        <w:t>的实际状况。</w:t>
      </w:r>
    </w:p>
    <w:p w:rsidR="00105A76"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lastRenderedPageBreak/>
        <w:t>4.</w:t>
      </w:r>
      <w:r w:rsidR="00105A76" w:rsidRPr="00A20668">
        <w:rPr>
          <w:rFonts w:ascii="仿宋" w:eastAsia="仿宋" w:hAnsi="仿宋" w:hint="eastAsia"/>
          <w:kern w:val="0"/>
          <w:sz w:val="32"/>
          <w:szCs w:val="32"/>
        </w:rPr>
        <w:t>关于</w:t>
      </w:r>
      <w:r w:rsidR="00134216">
        <w:rPr>
          <w:rFonts w:ascii="仿宋" w:eastAsia="仿宋" w:hAnsi="仿宋" w:hint="eastAsia"/>
          <w:kern w:val="0"/>
          <w:sz w:val="32"/>
          <w:szCs w:val="32"/>
        </w:rPr>
        <w:t>校准条件</w:t>
      </w:r>
    </w:p>
    <w:p w:rsidR="004B76FE" w:rsidRDefault="00134216" w:rsidP="00C0281E">
      <w:pPr>
        <w:widowControl/>
        <w:adjustRightInd w:val="0"/>
        <w:snapToGrid w:val="0"/>
        <w:spacing w:line="360" w:lineRule="auto"/>
        <w:ind w:firstLineChars="181" w:firstLine="579"/>
        <w:jc w:val="left"/>
        <w:rPr>
          <w:rFonts w:ascii="仿宋" w:eastAsia="仿宋" w:hAnsi="仿宋"/>
          <w:kern w:val="0"/>
          <w:sz w:val="32"/>
          <w:szCs w:val="32"/>
        </w:rPr>
      </w:pPr>
      <w:r>
        <w:rPr>
          <w:rFonts w:ascii="仿宋" w:eastAsia="仿宋" w:hAnsi="仿宋" w:hint="eastAsia"/>
          <w:kern w:val="0"/>
          <w:sz w:val="32"/>
          <w:szCs w:val="32"/>
        </w:rPr>
        <w:t>校准条件包含校准用标准器、配套设备和校准环境条件。为了使测量结果具有尽可能小的不确定度，需要建立一种优越的环境条件，降低环境因素对标准器带来的附加误差，需要具备一定准确度要求的标准器及配套设备</w:t>
      </w:r>
      <w:r w:rsidR="004B76FE" w:rsidRPr="00A20668">
        <w:rPr>
          <w:rFonts w:ascii="仿宋" w:eastAsia="仿宋" w:hAnsi="仿宋" w:hint="eastAsia"/>
          <w:kern w:val="0"/>
          <w:sz w:val="32"/>
          <w:szCs w:val="32"/>
        </w:rPr>
        <w:t>。</w:t>
      </w:r>
      <w:r>
        <w:rPr>
          <w:rFonts w:ascii="仿宋" w:eastAsia="仿宋" w:hAnsi="仿宋" w:hint="eastAsia"/>
          <w:kern w:val="0"/>
          <w:sz w:val="32"/>
          <w:szCs w:val="32"/>
        </w:rPr>
        <w:t>本规范是按照上述条件确定校准条件的。</w:t>
      </w:r>
    </w:p>
    <w:p w:rsidR="00A85B82" w:rsidRDefault="00F84FFE" w:rsidP="00A85B82">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5.</w:t>
      </w:r>
      <w:r w:rsidRPr="00A20668">
        <w:rPr>
          <w:rFonts w:ascii="仿宋" w:eastAsia="仿宋" w:hAnsi="仿宋"/>
          <w:kern w:val="0"/>
          <w:sz w:val="32"/>
          <w:szCs w:val="32"/>
        </w:rPr>
        <w:t>关于校准</w:t>
      </w:r>
      <w:r>
        <w:rPr>
          <w:rFonts w:ascii="仿宋" w:eastAsia="仿宋" w:hAnsi="仿宋" w:hint="eastAsia"/>
          <w:kern w:val="0"/>
          <w:sz w:val="32"/>
          <w:szCs w:val="32"/>
        </w:rPr>
        <w:t>项目和校准方法</w:t>
      </w:r>
    </w:p>
    <w:p w:rsidR="005E3782" w:rsidRPr="0034280B" w:rsidRDefault="00A85B82" w:rsidP="0034280B">
      <w:pPr>
        <w:widowControl/>
        <w:adjustRightInd w:val="0"/>
        <w:snapToGrid w:val="0"/>
        <w:spacing w:line="360" w:lineRule="auto"/>
        <w:ind w:firstLineChars="200" w:firstLine="640"/>
        <w:jc w:val="left"/>
        <w:rPr>
          <w:rFonts w:ascii="仿宋" w:eastAsia="仿宋" w:hAnsi="仿宋"/>
          <w:bCs/>
          <w:kern w:val="0"/>
          <w:sz w:val="32"/>
          <w:szCs w:val="32"/>
        </w:rPr>
      </w:pPr>
      <w:r w:rsidRPr="0034280B">
        <w:rPr>
          <w:rFonts w:ascii="仿宋" w:eastAsia="仿宋" w:hAnsi="仿宋" w:hint="eastAsia"/>
          <w:kern w:val="0"/>
          <w:sz w:val="32"/>
          <w:szCs w:val="32"/>
        </w:rPr>
        <w:t>自放热温升速率</w:t>
      </w:r>
      <w:r>
        <w:rPr>
          <w:rFonts w:ascii="仿宋" w:eastAsia="仿宋" w:hAnsi="仿宋" w:hint="eastAsia"/>
          <w:kern w:val="0"/>
          <w:sz w:val="32"/>
          <w:szCs w:val="32"/>
        </w:rPr>
        <w:t>为了验证</w:t>
      </w:r>
      <w:r w:rsidRPr="0034280B">
        <w:rPr>
          <w:rFonts w:ascii="仿宋" w:eastAsia="仿宋" w:hAnsi="仿宋" w:hint="eastAsia"/>
          <w:kern w:val="0"/>
          <w:sz w:val="32"/>
          <w:szCs w:val="32"/>
        </w:rPr>
        <w:t>在绝热环境中，由于电芯自放热导致的电芯表面温度上升速率。</w:t>
      </w:r>
      <w:r w:rsidR="008D2176" w:rsidRPr="00323FA5">
        <w:rPr>
          <w:rFonts w:ascii="仿宋" w:eastAsia="仿宋" w:hAnsi="仿宋" w:hint="eastAsia"/>
          <w:kern w:val="0"/>
          <w:sz w:val="32"/>
          <w:szCs w:val="32"/>
        </w:rPr>
        <w:t>电池充放电产热量相对误差</w:t>
      </w:r>
      <w:r w:rsidR="008D2176">
        <w:rPr>
          <w:rFonts w:ascii="仿宋" w:eastAsia="仿宋" w:hAnsi="仿宋" w:hint="eastAsia"/>
          <w:kern w:val="0"/>
          <w:sz w:val="32"/>
          <w:szCs w:val="32"/>
        </w:rPr>
        <w:t>为了验证</w:t>
      </w:r>
      <w:r w:rsidR="008D2176" w:rsidRPr="0034280B">
        <w:rPr>
          <w:rFonts w:ascii="仿宋" w:eastAsia="仿宋" w:hAnsi="仿宋" w:hint="eastAsia"/>
          <w:kern w:val="0"/>
          <w:sz w:val="32"/>
          <w:szCs w:val="32"/>
        </w:rPr>
        <w:t>仪器计算得到样品总产热量与比较标准直流电源输入标准样块的能量相对误差。</w:t>
      </w:r>
      <w:bookmarkStart w:id="15" w:name="_Toc184839096"/>
      <w:r w:rsidR="0034280B" w:rsidRPr="0034280B">
        <w:rPr>
          <w:rFonts w:ascii="仿宋" w:eastAsia="仿宋" w:hAnsi="仿宋" w:hint="eastAsia"/>
          <w:kern w:val="0"/>
          <w:sz w:val="32"/>
          <w:szCs w:val="32"/>
        </w:rPr>
        <w:t>温度示值误差为了验证标准器测量结果与仪器自带测温系统测量结果</w:t>
      </w:r>
      <w:r w:rsidR="0034280B" w:rsidRPr="0034280B">
        <w:rPr>
          <w:rFonts w:ascii="仿宋" w:eastAsia="仿宋" w:hAnsi="仿宋"/>
          <w:kern w:val="0"/>
          <w:sz w:val="32"/>
          <w:szCs w:val="32"/>
        </w:rPr>
        <w:t>示值误差。</w:t>
      </w:r>
      <w:r w:rsidR="0034280B" w:rsidRPr="0034280B">
        <w:rPr>
          <w:rFonts w:ascii="仿宋" w:eastAsia="仿宋" w:hAnsi="仿宋" w:hint="eastAsia"/>
          <w:kern w:val="0"/>
          <w:sz w:val="32"/>
          <w:szCs w:val="32"/>
        </w:rPr>
        <w:t>温度波动度为了</w:t>
      </w:r>
      <w:r w:rsidR="0034280B">
        <w:rPr>
          <w:rFonts w:ascii="仿宋" w:eastAsia="仿宋" w:hAnsi="仿宋" w:hint="eastAsia"/>
          <w:kern w:val="0"/>
          <w:sz w:val="32"/>
          <w:szCs w:val="32"/>
        </w:rPr>
        <w:t>仪器在</w:t>
      </w:r>
      <w:r w:rsidR="0034280B" w:rsidRPr="0034280B">
        <w:rPr>
          <w:rFonts w:ascii="仿宋" w:eastAsia="仿宋" w:hAnsi="仿宋" w:hint="eastAsia"/>
          <w:kern w:val="0"/>
          <w:sz w:val="32"/>
          <w:szCs w:val="32"/>
        </w:rPr>
        <w:t>恒温状态下，在规定的时间间隔内，测温点温度随时间的变化量</w:t>
      </w:r>
      <w:r w:rsidR="008D2176" w:rsidRPr="0034280B">
        <w:rPr>
          <w:rFonts w:ascii="仿宋" w:eastAsia="仿宋" w:hAnsi="仿宋" w:hint="eastAsia"/>
          <w:kern w:val="0"/>
          <w:sz w:val="32"/>
          <w:szCs w:val="32"/>
        </w:rPr>
        <w:t>温度示值误差与</w:t>
      </w:r>
      <w:r w:rsidRPr="0034280B">
        <w:rPr>
          <w:rFonts w:ascii="仿宋" w:eastAsia="仿宋" w:hAnsi="仿宋" w:hint="eastAsia"/>
          <w:kern w:val="0"/>
          <w:sz w:val="32"/>
          <w:szCs w:val="32"/>
        </w:rPr>
        <w:t xml:space="preserve">波动度 </w:t>
      </w:r>
      <w:r w:rsidR="0034280B">
        <w:rPr>
          <w:rFonts w:ascii="仿宋" w:eastAsia="仿宋" w:hAnsi="仿宋" w:hint="eastAsia"/>
          <w:kern w:val="0"/>
          <w:sz w:val="32"/>
          <w:szCs w:val="32"/>
        </w:rPr>
        <w:t>。</w:t>
      </w:r>
      <w:bookmarkEnd w:id="15"/>
      <w:r w:rsidR="005E3782" w:rsidRPr="005E3782">
        <w:rPr>
          <w:rFonts w:ascii="仿宋" w:eastAsia="仿宋" w:hAnsi="仿宋" w:hint="eastAsia"/>
          <w:bCs/>
          <w:kern w:val="0"/>
          <w:sz w:val="32"/>
          <w:szCs w:val="32"/>
        </w:rPr>
        <w:t>校准方法经过反复试验验证，方法可行。</w:t>
      </w:r>
    </w:p>
    <w:p w:rsidR="003E4178" w:rsidRPr="00A20668" w:rsidRDefault="00F84FF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6</w:t>
      </w:r>
      <w:r w:rsidR="00C0281E">
        <w:rPr>
          <w:rFonts w:ascii="仿宋" w:eastAsia="仿宋" w:hAnsi="仿宋" w:hint="eastAsia"/>
          <w:kern w:val="0"/>
          <w:sz w:val="32"/>
          <w:szCs w:val="32"/>
        </w:rPr>
        <w:t>.</w:t>
      </w:r>
      <w:r w:rsidR="00FA2B29" w:rsidRPr="00A20668">
        <w:rPr>
          <w:rFonts w:ascii="仿宋" w:eastAsia="仿宋" w:hAnsi="仿宋"/>
          <w:kern w:val="0"/>
          <w:sz w:val="32"/>
          <w:szCs w:val="32"/>
        </w:rPr>
        <w:t>关于校准结果表达和复校时间间隔</w:t>
      </w:r>
    </w:p>
    <w:p w:rsidR="000E01E2" w:rsidRPr="00A20668" w:rsidRDefault="00FA2B29" w:rsidP="00C0281E">
      <w:pPr>
        <w:spacing w:line="360" w:lineRule="auto"/>
        <w:ind w:firstLineChars="200" w:firstLine="640"/>
        <w:rPr>
          <w:rFonts w:ascii="仿宋" w:eastAsia="仿宋" w:hAnsi="仿宋"/>
          <w:kern w:val="0"/>
          <w:sz w:val="32"/>
          <w:szCs w:val="32"/>
        </w:rPr>
      </w:pPr>
      <w:r w:rsidRPr="00A20668">
        <w:rPr>
          <w:rFonts w:ascii="仿宋" w:eastAsia="仿宋" w:hAnsi="仿宋"/>
          <w:kern w:val="0"/>
          <w:sz w:val="32"/>
          <w:szCs w:val="32"/>
        </w:rPr>
        <w:t>根据JJF1071-2010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规则的规定，在</w:t>
      </w:r>
      <w:r w:rsidRPr="00A20668">
        <w:rPr>
          <w:rFonts w:ascii="仿宋" w:eastAsia="仿宋" w:hAnsi="仿宋" w:hint="eastAsia"/>
          <w:kern w:val="0"/>
          <w:sz w:val="32"/>
          <w:szCs w:val="32"/>
        </w:rPr>
        <w:t>校准</w:t>
      </w:r>
      <w:r w:rsidRPr="00A20668">
        <w:rPr>
          <w:rFonts w:ascii="仿宋" w:eastAsia="仿宋" w:hAnsi="仿宋"/>
          <w:kern w:val="0"/>
          <w:sz w:val="32"/>
          <w:szCs w:val="32"/>
        </w:rPr>
        <w:t>结果中提出了</w:t>
      </w:r>
      <w:r w:rsidRPr="00A20668">
        <w:rPr>
          <w:rFonts w:ascii="仿宋" w:eastAsia="仿宋" w:hAnsi="仿宋" w:hint="eastAsia"/>
          <w:kern w:val="0"/>
          <w:sz w:val="32"/>
          <w:szCs w:val="32"/>
        </w:rPr>
        <w:t>校准证书</w:t>
      </w:r>
      <w:r w:rsidRPr="00A20668">
        <w:rPr>
          <w:rFonts w:ascii="仿宋" w:eastAsia="仿宋" w:hAnsi="仿宋"/>
          <w:kern w:val="0"/>
          <w:sz w:val="32"/>
          <w:szCs w:val="32"/>
        </w:rPr>
        <w:t>应至少包</w:t>
      </w:r>
      <w:bookmarkStart w:id="16" w:name="_GoBack"/>
      <w:bookmarkEnd w:id="16"/>
      <w:r w:rsidRPr="00A20668">
        <w:rPr>
          <w:rFonts w:ascii="仿宋" w:eastAsia="仿宋" w:hAnsi="仿宋"/>
          <w:kern w:val="0"/>
          <w:sz w:val="32"/>
          <w:szCs w:val="32"/>
        </w:rPr>
        <w:t>括的信息的要求</w:t>
      </w:r>
      <w:r w:rsidRPr="00A20668">
        <w:rPr>
          <w:rFonts w:ascii="仿宋" w:eastAsia="仿宋" w:hAnsi="仿宋" w:hint="eastAsia"/>
          <w:kern w:val="0"/>
          <w:sz w:val="32"/>
          <w:szCs w:val="32"/>
        </w:rPr>
        <w:t>，并在附录中给出校准证书内页格式。</w:t>
      </w:r>
      <w:r w:rsidRPr="00A20668">
        <w:rPr>
          <w:rFonts w:ascii="仿宋" w:eastAsia="仿宋" w:hAnsi="仿宋"/>
          <w:kern w:val="0"/>
          <w:sz w:val="32"/>
          <w:szCs w:val="32"/>
        </w:rPr>
        <w:t>复校时间间隔</w:t>
      </w:r>
      <w:r w:rsidRPr="00A20668">
        <w:rPr>
          <w:rFonts w:ascii="仿宋" w:eastAsia="仿宋" w:hAnsi="仿宋" w:hint="eastAsia"/>
          <w:kern w:val="0"/>
          <w:sz w:val="32"/>
          <w:szCs w:val="32"/>
        </w:rPr>
        <w:t>引用</w:t>
      </w:r>
      <w:r w:rsidRPr="00A20668">
        <w:rPr>
          <w:rFonts w:ascii="仿宋" w:eastAsia="仿宋" w:hAnsi="仿宋"/>
          <w:kern w:val="0"/>
          <w:sz w:val="32"/>
          <w:szCs w:val="32"/>
        </w:rPr>
        <w:t>了JJF1071-2010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规则规定的应注明的内容。</w:t>
      </w:r>
    </w:p>
    <w:sectPr w:rsidR="000E01E2" w:rsidRPr="00A20668" w:rsidSect="000F7D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4D1" w:rsidRDefault="00E954D1" w:rsidP="00AB1876">
      <w:r>
        <w:separator/>
      </w:r>
    </w:p>
  </w:endnote>
  <w:endnote w:type="continuationSeparator" w:id="1">
    <w:p w:rsidR="00E954D1" w:rsidRDefault="00E954D1" w:rsidP="00AB1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4D1" w:rsidRDefault="00E954D1" w:rsidP="00AB1876">
      <w:r>
        <w:separator/>
      </w:r>
    </w:p>
  </w:footnote>
  <w:footnote w:type="continuationSeparator" w:id="1">
    <w:p w:rsidR="00E954D1" w:rsidRDefault="00E954D1" w:rsidP="00AB1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732A7"/>
    <w:multiLevelType w:val="hybridMultilevel"/>
    <w:tmpl w:val="9510FC74"/>
    <w:lvl w:ilvl="0" w:tplc="1424EBA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871157"/>
    <w:multiLevelType w:val="hybridMultilevel"/>
    <w:tmpl w:val="D9D093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42DF"/>
    <w:rsid w:val="000044ED"/>
    <w:rsid w:val="0003261C"/>
    <w:rsid w:val="00054C2D"/>
    <w:rsid w:val="000555CE"/>
    <w:rsid w:val="00057AC0"/>
    <w:rsid w:val="000947E4"/>
    <w:rsid w:val="000A3E0A"/>
    <w:rsid w:val="000D5A8F"/>
    <w:rsid w:val="000E01E2"/>
    <w:rsid w:val="000F7DA8"/>
    <w:rsid w:val="00105A76"/>
    <w:rsid w:val="00124D43"/>
    <w:rsid w:val="00134216"/>
    <w:rsid w:val="0019306F"/>
    <w:rsid w:val="001966C4"/>
    <w:rsid w:val="001A137E"/>
    <w:rsid w:val="001A6895"/>
    <w:rsid w:val="001D7D74"/>
    <w:rsid w:val="00210907"/>
    <w:rsid w:val="002141A8"/>
    <w:rsid w:val="00215660"/>
    <w:rsid w:val="002169E1"/>
    <w:rsid w:val="00225E7B"/>
    <w:rsid w:val="00244393"/>
    <w:rsid w:val="00250531"/>
    <w:rsid w:val="00262681"/>
    <w:rsid w:val="00266323"/>
    <w:rsid w:val="002665CB"/>
    <w:rsid w:val="00271B51"/>
    <w:rsid w:val="00277C43"/>
    <w:rsid w:val="002C2771"/>
    <w:rsid w:val="002D108B"/>
    <w:rsid w:val="002F7041"/>
    <w:rsid w:val="00320B46"/>
    <w:rsid w:val="00323FA5"/>
    <w:rsid w:val="003256BB"/>
    <w:rsid w:val="00330B0E"/>
    <w:rsid w:val="0034280B"/>
    <w:rsid w:val="00353212"/>
    <w:rsid w:val="00360958"/>
    <w:rsid w:val="003801D2"/>
    <w:rsid w:val="003A4013"/>
    <w:rsid w:val="003A64B3"/>
    <w:rsid w:val="003A7A7B"/>
    <w:rsid w:val="003B2F90"/>
    <w:rsid w:val="003B5F16"/>
    <w:rsid w:val="003C40D1"/>
    <w:rsid w:val="003C5F70"/>
    <w:rsid w:val="003D3578"/>
    <w:rsid w:val="003D6AD1"/>
    <w:rsid w:val="003E4178"/>
    <w:rsid w:val="00420E50"/>
    <w:rsid w:val="004263D8"/>
    <w:rsid w:val="00437750"/>
    <w:rsid w:val="00484060"/>
    <w:rsid w:val="00491035"/>
    <w:rsid w:val="004A2566"/>
    <w:rsid w:val="004B68F0"/>
    <w:rsid w:val="004B76FE"/>
    <w:rsid w:val="004C3C02"/>
    <w:rsid w:val="004D1746"/>
    <w:rsid w:val="004E17CB"/>
    <w:rsid w:val="004E6BDC"/>
    <w:rsid w:val="004F6A2F"/>
    <w:rsid w:val="005134D2"/>
    <w:rsid w:val="005202C2"/>
    <w:rsid w:val="00526FE6"/>
    <w:rsid w:val="005A15EB"/>
    <w:rsid w:val="005B2718"/>
    <w:rsid w:val="005B2E9B"/>
    <w:rsid w:val="005E3782"/>
    <w:rsid w:val="00617F41"/>
    <w:rsid w:val="00664EC9"/>
    <w:rsid w:val="00671A04"/>
    <w:rsid w:val="00685124"/>
    <w:rsid w:val="00686E32"/>
    <w:rsid w:val="00691DC3"/>
    <w:rsid w:val="0069693C"/>
    <w:rsid w:val="006A2714"/>
    <w:rsid w:val="006B2FF7"/>
    <w:rsid w:val="006B4FC4"/>
    <w:rsid w:val="006C0AED"/>
    <w:rsid w:val="006D03E6"/>
    <w:rsid w:val="006E2902"/>
    <w:rsid w:val="006F5F60"/>
    <w:rsid w:val="00704E9B"/>
    <w:rsid w:val="0073144D"/>
    <w:rsid w:val="007513D8"/>
    <w:rsid w:val="007941D1"/>
    <w:rsid w:val="007A35B7"/>
    <w:rsid w:val="007B7E06"/>
    <w:rsid w:val="007D2654"/>
    <w:rsid w:val="007E6868"/>
    <w:rsid w:val="007F486E"/>
    <w:rsid w:val="008228D8"/>
    <w:rsid w:val="008457FA"/>
    <w:rsid w:val="008723F4"/>
    <w:rsid w:val="0087564B"/>
    <w:rsid w:val="00880F94"/>
    <w:rsid w:val="00894EF5"/>
    <w:rsid w:val="008A7CB2"/>
    <w:rsid w:val="008B013D"/>
    <w:rsid w:val="008C53B6"/>
    <w:rsid w:val="008D2176"/>
    <w:rsid w:val="009068D8"/>
    <w:rsid w:val="00922FE0"/>
    <w:rsid w:val="009466A1"/>
    <w:rsid w:val="0095069B"/>
    <w:rsid w:val="00976E23"/>
    <w:rsid w:val="009A5393"/>
    <w:rsid w:val="00A0745D"/>
    <w:rsid w:val="00A20668"/>
    <w:rsid w:val="00A26E9B"/>
    <w:rsid w:val="00A85B82"/>
    <w:rsid w:val="00AB1876"/>
    <w:rsid w:val="00AB2996"/>
    <w:rsid w:val="00AB4D47"/>
    <w:rsid w:val="00AC5B69"/>
    <w:rsid w:val="00AD0A66"/>
    <w:rsid w:val="00AE4997"/>
    <w:rsid w:val="00B01906"/>
    <w:rsid w:val="00B0280E"/>
    <w:rsid w:val="00B371E3"/>
    <w:rsid w:val="00B53749"/>
    <w:rsid w:val="00B54A1C"/>
    <w:rsid w:val="00B568DC"/>
    <w:rsid w:val="00B61794"/>
    <w:rsid w:val="00B72B03"/>
    <w:rsid w:val="00B742DF"/>
    <w:rsid w:val="00B855E4"/>
    <w:rsid w:val="00B927CD"/>
    <w:rsid w:val="00BA0F85"/>
    <w:rsid w:val="00BA54DA"/>
    <w:rsid w:val="00BC2024"/>
    <w:rsid w:val="00BC2BC6"/>
    <w:rsid w:val="00BD6A9A"/>
    <w:rsid w:val="00BF2986"/>
    <w:rsid w:val="00C0281E"/>
    <w:rsid w:val="00C04CE3"/>
    <w:rsid w:val="00C10FAA"/>
    <w:rsid w:val="00C14C39"/>
    <w:rsid w:val="00C3287E"/>
    <w:rsid w:val="00C95337"/>
    <w:rsid w:val="00CD5881"/>
    <w:rsid w:val="00CF0383"/>
    <w:rsid w:val="00CF3C65"/>
    <w:rsid w:val="00CF4943"/>
    <w:rsid w:val="00D05484"/>
    <w:rsid w:val="00D135CA"/>
    <w:rsid w:val="00D219D1"/>
    <w:rsid w:val="00D21FE5"/>
    <w:rsid w:val="00D3749A"/>
    <w:rsid w:val="00D40E24"/>
    <w:rsid w:val="00D73D75"/>
    <w:rsid w:val="00D841B9"/>
    <w:rsid w:val="00D911BE"/>
    <w:rsid w:val="00D9253A"/>
    <w:rsid w:val="00DA4FD0"/>
    <w:rsid w:val="00DB39F9"/>
    <w:rsid w:val="00DD7DA2"/>
    <w:rsid w:val="00DE6EDA"/>
    <w:rsid w:val="00E201BC"/>
    <w:rsid w:val="00E524FC"/>
    <w:rsid w:val="00E53BFB"/>
    <w:rsid w:val="00E5791B"/>
    <w:rsid w:val="00E62488"/>
    <w:rsid w:val="00E954D1"/>
    <w:rsid w:val="00EA75F5"/>
    <w:rsid w:val="00EB2ED2"/>
    <w:rsid w:val="00EC6E00"/>
    <w:rsid w:val="00F11EF5"/>
    <w:rsid w:val="00F3386E"/>
    <w:rsid w:val="00F35A2A"/>
    <w:rsid w:val="00F37A40"/>
    <w:rsid w:val="00F51558"/>
    <w:rsid w:val="00F51CFA"/>
    <w:rsid w:val="00F65E55"/>
    <w:rsid w:val="00F84FC7"/>
    <w:rsid w:val="00F84FFE"/>
    <w:rsid w:val="00F92A26"/>
    <w:rsid w:val="00FA2695"/>
    <w:rsid w:val="00FA2B29"/>
    <w:rsid w:val="00FB0CB5"/>
    <w:rsid w:val="00FB2476"/>
    <w:rsid w:val="00FC379B"/>
    <w:rsid w:val="00FE4888"/>
    <w:rsid w:val="00FF2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8ACE4-AB0E-403D-B12E-9807E0C83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6</Pages>
  <Words>476</Words>
  <Characters>2717</Characters>
  <Application>Microsoft Office Word</Application>
  <DocSecurity>0</DocSecurity>
  <Lines>22</Lines>
  <Paragraphs>6</Paragraphs>
  <ScaleCrop>false</ScaleCrop>
  <Company>JSMI</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rojer</dc:creator>
  <cp:lastModifiedBy>Dell</cp:lastModifiedBy>
  <cp:revision>12</cp:revision>
  <dcterms:created xsi:type="dcterms:W3CDTF">2023-07-07T01:03:00Z</dcterms:created>
  <dcterms:modified xsi:type="dcterms:W3CDTF">2025-04-23T06:15:00Z</dcterms:modified>
</cp:coreProperties>
</file>